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822428" w14:textId="77777777" w:rsidR="00AE17AE" w:rsidRDefault="00AE17AE" w:rsidP="00AE17AE">
      <w:pPr>
        <w:spacing w:after="0" w:line="240" w:lineRule="auto"/>
        <w:jc w:val="center"/>
        <w:rPr>
          <w:rFonts w:ascii="Arial" w:hAnsi="Arial" w:cs="Arial"/>
          <w:b/>
          <w:sz w:val="24"/>
          <w:szCs w:val="24"/>
        </w:rPr>
      </w:pPr>
      <w:r>
        <w:rPr>
          <w:rFonts w:ascii="Arial" w:hAnsi="Arial" w:cs="Arial"/>
          <w:b/>
          <w:sz w:val="24"/>
          <w:szCs w:val="24"/>
        </w:rPr>
        <w:t>TERMO DE REFERÊNCIA</w:t>
      </w:r>
    </w:p>
    <w:p w14:paraId="44B1E314" w14:textId="77777777" w:rsidR="00AE17AE" w:rsidRDefault="00AE17AE" w:rsidP="00AE17AE">
      <w:pPr>
        <w:spacing w:after="0" w:line="240" w:lineRule="auto"/>
        <w:ind w:left="426"/>
        <w:jc w:val="both"/>
        <w:rPr>
          <w:rFonts w:ascii="Arial" w:hAnsi="Arial" w:cs="Arial"/>
          <w:b/>
          <w:sz w:val="24"/>
          <w:szCs w:val="24"/>
        </w:rPr>
      </w:pPr>
    </w:p>
    <w:p w14:paraId="77615A38" w14:textId="77777777" w:rsidR="00AE17AE" w:rsidRDefault="00AE17AE" w:rsidP="00AE17AE">
      <w:pPr>
        <w:spacing w:after="0" w:line="240" w:lineRule="auto"/>
        <w:ind w:left="426"/>
        <w:jc w:val="both"/>
        <w:rPr>
          <w:rFonts w:ascii="Arial" w:hAnsi="Arial" w:cs="Arial"/>
          <w:b/>
          <w:sz w:val="24"/>
          <w:szCs w:val="24"/>
        </w:rPr>
      </w:pPr>
    </w:p>
    <w:p w14:paraId="6CCEFC05" w14:textId="77777777" w:rsidR="00AE17AE" w:rsidRDefault="00AE17AE" w:rsidP="00AE17AE">
      <w:pPr>
        <w:pStyle w:val="PargrafodaLista"/>
        <w:numPr>
          <w:ilvl w:val="0"/>
          <w:numId w:val="44"/>
        </w:numPr>
        <w:spacing w:after="0" w:line="240" w:lineRule="auto"/>
        <w:ind w:left="426" w:firstLine="0"/>
        <w:jc w:val="both"/>
        <w:rPr>
          <w:rFonts w:ascii="Arial" w:hAnsi="Arial" w:cs="Arial"/>
          <w:b/>
          <w:sz w:val="24"/>
          <w:szCs w:val="24"/>
        </w:rPr>
      </w:pPr>
      <w:r>
        <w:rPr>
          <w:rFonts w:ascii="Arial" w:hAnsi="Arial" w:cs="Arial"/>
          <w:b/>
          <w:sz w:val="24"/>
          <w:szCs w:val="24"/>
        </w:rPr>
        <w:t xml:space="preserve"> OBJETO DA CONTRATAÇÃO</w:t>
      </w:r>
    </w:p>
    <w:p w14:paraId="5BA73863" w14:textId="77777777" w:rsidR="00AE17AE" w:rsidRDefault="00AE17AE" w:rsidP="00AE17AE">
      <w:pPr>
        <w:spacing w:after="0" w:line="240" w:lineRule="auto"/>
        <w:ind w:left="426"/>
        <w:jc w:val="both"/>
        <w:rPr>
          <w:rFonts w:ascii="Arial" w:hAnsi="Arial" w:cs="Arial"/>
          <w:b/>
          <w:sz w:val="24"/>
          <w:szCs w:val="24"/>
        </w:rPr>
      </w:pPr>
    </w:p>
    <w:p w14:paraId="392B0F73" w14:textId="77777777" w:rsidR="00AE17AE" w:rsidRDefault="00AE17AE" w:rsidP="00AE17AE">
      <w:pPr>
        <w:spacing w:after="0" w:line="240" w:lineRule="auto"/>
        <w:ind w:left="426"/>
        <w:jc w:val="both"/>
        <w:rPr>
          <w:rFonts w:ascii="Arial" w:hAnsi="Arial" w:cs="Arial"/>
          <w:sz w:val="24"/>
          <w:szCs w:val="24"/>
        </w:rPr>
      </w:pPr>
      <w:r>
        <w:rPr>
          <w:rFonts w:ascii="Arial" w:hAnsi="Arial" w:cs="Arial"/>
          <w:sz w:val="24"/>
          <w:szCs w:val="24"/>
        </w:rPr>
        <w:t>O presente termo refere-se a contratação de empresa especializada em fornecimento de</w:t>
      </w:r>
      <w:r>
        <w:rPr>
          <w:rFonts w:ascii="Arial" w:hAnsi="Arial" w:cs="Arial"/>
          <w:b/>
          <w:sz w:val="24"/>
          <w:szCs w:val="24"/>
        </w:rPr>
        <w:t xml:space="preserve"> Kits de materiais individualizados</w:t>
      </w:r>
      <w:r>
        <w:rPr>
          <w:rFonts w:ascii="Arial" w:eastAsia="Arial" w:hAnsi="Arial" w:cs="Arial"/>
          <w:b/>
          <w:sz w:val="24"/>
          <w:szCs w:val="24"/>
        </w:rPr>
        <w:t xml:space="preserve"> </w:t>
      </w:r>
      <w:r>
        <w:rPr>
          <w:rFonts w:ascii="Arial" w:eastAsia="Arial" w:hAnsi="Arial" w:cs="Arial"/>
          <w:sz w:val="24"/>
          <w:szCs w:val="24"/>
        </w:rPr>
        <w:t xml:space="preserve">destinadas </w:t>
      </w:r>
      <w:r>
        <w:rPr>
          <w:rFonts w:ascii="Arial" w:hAnsi="Arial" w:cs="Arial"/>
          <w:sz w:val="24"/>
          <w:szCs w:val="24"/>
        </w:rPr>
        <w:t>as unidades escolares da Rede Municipal de Ensino</w:t>
      </w:r>
      <w:r>
        <w:rPr>
          <w:rFonts w:ascii="Arial" w:hAnsi="Arial" w:cs="Arial"/>
          <w:spacing w:val="-1"/>
          <w:sz w:val="24"/>
          <w:szCs w:val="24"/>
        </w:rPr>
        <w:t xml:space="preserve"> de Viradouro, pelo menor </w:t>
      </w:r>
      <w:r>
        <w:rPr>
          <w:rFonts w:ascii="Arial" w:hAnsi="Arial" w:cs="Arial"/>
          <w:b/>
          <w:bCs/>
          <w:spacing w:val="-1"/>
          <w:sz w:val="24"/>
          <w:szCs w:val="24"/>
        </w:rPr>
        <w:t xml:space="preserve">VALOR GLOBAL, </w:t>
      </w:r>
      <w:r>
        <w:rPr>
          <w:rFonts w:ascii="Arial" w:hAnsi="Arial" w:cs="Arial"/>
          <w:spacing w:val="-1"/>
          <w:sz w:val="24"/>
          <w:szCs w:val="24"/>
        </w:rPr>
        <w:t>conforme descrição e especificações contidas neste Termo de Referência</w:t>
      </w:r>
      <w:r>
        <w:rPr>
          <w:rFonts w:ascii="Arial" w:hAnsi="Arial" w:cs="Arial"/>
          <w:sz w:val="24"/>
          <w:szCs w:val="24"/>
        </w:rPr>
        <w:t>.</w:t>
      </w:r>
    </w:p>
    <w:p w14:paraId="43FC6E51" w14:textId="77777777" w:rsidR="00AE17AE" w:rsidRDefault="00AE17AE" w:rsidP="00AE17AE">
      <w:pPr>
        <w:spacing w:after="0" w:line="240" w:lineRule="auto"/>
        <w:ind w:left="426"/>
        <w:jc w:val="both"/>
        <w:rPr>
          <w:rFonts w:ascii="Arial" w:hAnsi="Arial" w:cs="Arial"/>
          <w:sz w:val="24"/>
          <w:szCs w:val="24"/>
        </w:rPr>
      </w:pPr>
    </w:p>
    <w:p w14:paraId="4620F477" w14:textId="77777777" w:rsidR="00AE17AE" w:rsidRDefault="00AE17AE" w:rsidP="00AE17AE">
      <w:pPr>
        <w:spacing w:after="0" w:line="240" w:lineRule="auto"/>
        <w:ind w:left="426"/>
        <w:jc w:val="both"/>
        <w:rPr>
          <w:rFonts w:ascii="Arial" w:hAnsi="Arial" w:cs="Arial"/>
          <w:sz w:val="24"/>
          <w:szCs w:val="24"/>
        </w:rPr>
      </w:pPr>
    </w:p>
    <w:p w14:paraId="794F474D" w14:textId="77777777" w:rsidR="00AE17AE" w:rsidRDefault="00AE17AE" w:rsidP="00AE17AE">
      <w:pPr>
        <w:spacing w:after="0" w:line="240" w:lineRule="auto"/>
        <w:ind w:left="426"/>
        <w:jc w:val="both"/>
        <w:rPr>
          <w:rFonts w:ascii="Arial" w:hAnsi="Arial" w:cs="Arial"/>
          <w:b/>
          <w:sz w:val="24"/>
          <w:szCs w:val="24"/>
        </w:rPr>
      </w:pPr>
      <w:r>
        <w:rPr>
          <w:rFonts w:ascii="Arial" w:hAnsi="Arial" w:cs="Arial"/>
          <w:b/>
          <w:sz w:val="24"/>
          <w:szCs w:val="24"/>
        </w:rPr>
        <w:t>2. DESCRIÇÃO DOS SERVIÇOS</w:t>
      </w:r>
    </w:p>
    <w:p w14:paraId="716F5F83" w14:textId="77777777" w:rsidR="00AE17AE" w:rsidRDefault="00AE17AE" w:rsidP="00AE17AE">
      <w:pPr>
        <w:spacing w:after="0" w:line="240" w:lineRule="auto"/>
        <w:ind w:left="426"/>
        <w:jc w:val="both"/>
        <w:rPr>
          <w:rFonts w:ascii="Arial" w:hAnsi="Arial" w:cs="Arial"/>
          <w:b/>
          <w:sz w:val="24"/>
          <w:szCs w:val="24"/>
        </w:rPr>
      </w:pPr>
    </w:p>
    <w:p w14:paraId="58B01F3F" w14:textId="77777777" w:rsidR="00AE17AE" w:rsidRDefault="00AE17AE" w:rsidP="00AE17AE">
      <w:pPr>
        <w:spacing w:after="0" w:line="240" w:lineRule="auto"/>
        <w:ind w:left="426"/>
        <w:jc w:val="both"/>
        <w:rPr>
          <w:rFonts w:ascii="Arial" w:hAnsi="Arial" w:cs="Arial"/>
          <w:sz w:val="24"/>
          <w:szCs w:val="24"/>
        </w:rPr>
      </w:pPr>
      <w:r>
        <w:rPr>
          <w:rFonts w:ascii="Arial" w:hAnsi="Arial" w:cs="Arial"/>
          <w:sz w:val="24"/>
          <w:szCs w:val="24"/>
        </w:rPr>
        <w:t>As</w:t>
      </w:r>
      <w:r>
        <w:rPr>
          <w:rFonts w:ascii="Arial" w:eastAsia="Arial" w:hAnsi="Arial" w:cs="Arial"/>
          <w:sz w:val="24"/>
          <w:szCs w:val="24"/>
        </w:rPr>
        <w:t xml:space="preserve"> </w:t>
      </w:r>
      <w:r>
        <w:rPr>
          <w:rFonts w:ascii="Arial" w:hAnsi="Arial" w:cs="Arial"/>
          <w:sz w:val="24"/>
          <w:szCs w:val="24"/>
        </w:rPr>
        <w:t>quantidades</w:t>
      </w:r>
      <w:r>
        <w:rPr>
          <w:rFonts w:ascii="Arial" w:eastAsia="Arial" w:hAnsi="Arial" w:cs="Arial"/>
          <w:sz w:val="24"/>
          <w:szCs w:val="24"/>
        </w:rPr>
        <w:t xml:space="preserve"> </w:t>
      </w:r>
      <w:r>
        <w:rPr>
          <w:rFonts w:ascii="Arial" w:hAnsi="Arial" w:cs="Arial"/>
          <w:sz w:val="24"/>
          <w:szCs w:val="24"/>
        </w:rPr>
        <w:t>totais</w:t>
      </w:r>
      <w:r>
        <w:rPr>
          <w:rFonts w:ascii="Arial" w:eastAsia="Arial" w:hAnsi="Arial" w:cs="Arial"/>
          <w:sz w:val="24"/>
          <w:szCs w:val="24"/>
        </w:rPr>
        <w:t xml:space="preserve"> </w:t>
      </w:r>
      <w:r>
        <w:rPr>
          <w:rFonts w:ascii="Arial" w:hAnsi="Arial" w:cs="Arial"/>
          <w:sz w:val="24"/>
          <w:szCs w:val="24"/>
        </w:rPr>
        <w:t>previstas neste Termo</w:t>
      </w:r>
      <w:r>
        <w:rPr>
          <w:rFonts w:ascii="Arial" w:eastAsia="Arial" w:hAnsi="Arial" w:cs="Arial"/>
          <w:sz w:val="24"/>
          <w:szCs w:val="24"/>
        </w:rPr>
        <w:t xml:space="preserve"> </w:t>
      </w:r>
      <w:r>
        <w:rPr>
          <w:rFonts w:ascii="Arial" w:hAnsi="Arial" w:cs="Arial"/>
          <w:sz w:val="24"/>
          <w:szCs w:val="24"/>
        </w:rPr>
        <w:t>para</w:t>
      </w:r>
      <w:r>
        <w:rPr>
          <w:rFonts w:ascii="Arial" w:eastAsia="Arial" w:hAnsi="Arial" w:cs="Arial"/>
          <w:sz w:val="24"/>
          <w:szCs w:val="24"/>
        </w:rPr>
        <w:t xml:space="preserve"> </w:t>
      </w:r>
      <w:r>
        <w:rPr>
          <w:rFonts w:ascii="Arial" w:hAnsi="Arial" w:cs="Arial"/>
          <w:sz w:val="24"/>
          <w:szCs w:val="24"/>
        </w:rPr>
        <w:t>a</w:t>
      </w:r>
      <w:r>
        <w:rPr>
          <w:rFonts w:ascii="Arial" w:eastAsia="Arial" w:hAnsi="Arial" w:cs="Arial"/>
          <w:sz w:val="24"/>
          <w:szCs w:val="24"/>
        </w:rPr>
        <w:t xml:space="preserve"> </w:t>
      </w:r>
      <w:r>
        <w:rPr>
          <w:rFonts w:ascii="Arial" w:hAnsi="Arial" w:cs="Arial"/>
          <w:sz w:val="24"/>
          <w:szCs w:val="24"/>
        </w:rPr>
        <w:t>aquisição,</w:t>
      </w:r>
      <w:r>
        <w:rPr>
          <w:rFonts w:ascii="Arial" w:eastAsia="Arial" w:hAnsi="Arial" w:cs="Arial"/>
          <w:sz w:val="24"/>
          <w:szCs w:val="24"/>
        </w:rPr>
        <w:t xml:space="preserve"> </w:t>
      </w:r>
      <w:r>
        <w:rPr>
          <w:rFonts w:ascii="Arial" w:hAnsi="Arial" w:cs="Arial"/>
          <w:sz w:val="24"/>
          <w:szCs w:val="24"/>
        </w:rPr>
        <w:t>tem como base a demanda da Secretaria Municipal de Educação e planeja-se ter a seguinte quantidade:</w:t>
      </w:r>
    </w:p>
    <w:p w14:paraId="77AB9B0F" w14:textId="77777777" w:rsidR="00AE17AE" w:rsidRDefault="00AE17AE" w:rsidP="00AE17AE">
      <w:pPr>
        <w:pStyle w:val="Corpodetexto21"/>
        <w:spacing w:after="0" w:line="240" w:lineRule="auto"/>
        <w:ind w:left="426"/>
        <w:jc w:val="both"/>
        <w:rPr>
          <w:rFonts w:ascii="Arial" w:eastAsia="Liberation Serif" w:hAnsi="Arial" w:cs="Arial"/>
        </w:rPr>
      </w:pPr>
    </w:p>
    <w:tbl>
      <w:tblPr>
        <w:tblW w:w="9153" w:type="dxa"/>
        <w:tblInd w:w="426" w:type="dxa"/>
        <w:tblCellMar>
          <w:left w:w="70" w:type="dxa"/>
          <w:right w:w="70" w:type="dxa"/>
        </w:tblCellMar>
        <w:tblLook w:val="04A0" w:firstRow="1" w:lastRow="0" w:firstColumn="1" w:lastColumn="0" w:noHBand="0" w:noVBand="1"/>
      </w:tblPr>
      <w:tblGrid>
        <w:gridCol w:w="960"/>
        <w:gridCol w:w="6270"/>
        <w:gridCol w:w="960"/>
        <w:gridCol w:w="963"/>
      </w:tblGrid>
      <w:tr w:rsidR="00AE17AE" w14:paraId="7FE4C673" w14:textId="77777777" w:rsidTr="00AE17AE">
        <w:trPr>
          <w:trHeight w:val="300"/>
        </w:trPr>
        <w:tc>
          <w:tcPr>
            <w:tcW w:w="9153" w:type="dxa"/>
            <w:gridSpan w:val="4"/>
            <w:tcBorders>
              <w:top w:val="nil"/>
              <w:left w:val="nil"/>
              <w:bottom w:val="single" w:sz="4" w:space="0" w:color="auto"/>
              <w:right w:val="nil"/>
            </w:tcBorders>
            <w:shd w:val="clear" w:color="auto" w:fill="FFFFFF"/>
            <w:noWrap/>
            <w:vAlign w:val="bottom"/>
            <w:hideMark/>
          </w:tcPr>
          <w:p w14:paraId="0D68933A" w14:textId="77777777" w:rsidR="00AE17AE" w:rsidRDefault="00AE17AE">
            <w:pPr>
              <w:spacing w:after="0" w:line="240" w:lineRule="auto"/>
              <w:jc w:val="center"/>
              <w:rPr>
                <w:rFonts w:cs="Calibri"/>
                <w:b/>
                <w:bCs/>
                <w:lang w:eastAsia="pt-BR"/>
              </w:rPr>
            </w:pPr>
            <w:r>
              <w:rPr>
                <w:rFonts w:cs="Calibri"/>
                <w:b/>
                <w:bCs/>
                <w:lang w:eastAsia="pt-BR"/>
              </w:rPr>
              <w:t>KIT INFANTIL I    0 À 3 ANOS</w:t>
            </w:r>
          </w:p>
        </w:tc>
      </w:tr>
      <w:tr w:rsidR="00AE17AE" w14:paraId="7A43D01F" w14:textId="77777777" w:rsidTr="00AE17AE">
        <w:trPr>
          <w:trHeight w:val="765"/>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069E1454"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Item</w:t>
            </w:r>
          </w:p>
        </w:tc>
        <w:tc>
          <w:tcPr>
            <w:tcW w:w="6270" w:type="dxa"/>
            <w:tcBorders>
              <w:top w:val="nil"/>
              <w:left w:val="nil"/>
              <w:bottom w:val="single" w:sz="4" w:space="0" w:color="auto"/>
              <w:right w:val="single" w:sz="4" w:space="0" w:color="auto"/>
            </w:tcBorders>
            <w:shd w:val="clear" w:color="auto" w:fill="FFFFFF"/>
            <w:vAlign w:val="center"/>
            <w:hideMark/>
          </w:tcPr>
          <w:p w14:paraId="797E9961"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xml:space="preserve">DESCRIÇÃO DO PRODUTO </w:t>
            </w:r>
          </w:p>
        </w:tc>
        <w:tc>
          <w:tcPr>
            <w:tcW w:w="960" w:type="dxa"/>
            <w:tcBorders>
              <w:top w:val="nil"/>
              <w:left w:val="nil"/>
              <w:bottom w:val="single" w:sz="4" w:space="0" w:color="auto"/>
              <w:right w:val="single" w:sz="4" w:space="0" w:color="auto"/>
            </w:tcBorders>
            <w:shd w:val="clear" w:color="auto" w:fill="FFFFFF"/>
            <w:vAlign w:val="center"/>
            <w:hideMark/>
          </w:tcPr>
          <w:p w14:paraId="08CF074B"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Quant. Por modelo</w:t>
            </w:r>
          </w:p>
        </w:tc>
        <w:tc>
          <w:tcPr>
            <w:tcW w:w="963" w:type="dxa"/>
            <w:tcBorders>
              <w:top w:val="nil"/>
              <w:left w:val="nil"/>
              <w:bottom w:val="single" w:sz="4" w:space="0" w:color="auto"/>
              <w:right w:val="single" w:sz="4" w:space="0" w:color="auto"/>
            </w:tcBorders>
            <w:shd w:val="clear" w:color="auto" w:fill="FFFFFF"/>
            <w:vAlign w:val="center"/>
            <w:hideMark/>
          </w:tcPr>
          <w:p w14:paraId="09576ED6"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2E5CA2F3"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169420F0"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6270" w:type="dxa"/>
            <w:tcBorders>
              <w:top w:val="nil"/>
              <w:left w:val="nil"/>
              <w:bottom w:val="single" w:sz="4" w:space="0" w:color="auto"/>
              <w:right w:val="single" w:sz="4" w:space="0" w:color="auto"/>
            </w:tcBorders>
            <w:shd w:val="clear" w:color="auto" w:fill="FFFFFF"/>
            <w:vAlign w:val="center"/>
            <w:hideMark/>
          </w:tcPr>
          <w:p w14:paraId="4BC04B6A"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Cola branca 90gr</w:t>
            </w:r>
          </w:p>
        </w:tc>
        <w:tc>
          <w:tcPr>
            <w:tcW w:w="960" w:type="dxa"/>
            <w:tcBorders>
              <w:top w:val="nil"/>
              <w:left w:val="nil"/>
              <w:bottom w:val="single" w:sz="4" w:space="0" w:color="auto"/>
              <w:right w:val="single" w:sz="4" w:space="0" w:color="auto"/>
            </w:tcBorders>
            <w:shd w:val="clear" w:color="auto" w:fill="FFFFFF"/>
            <w:vAlign w:val="center"/>
            <w:hideMark/>
          </w:tcPr>
          <w:p w14:paraId="2B19EC23"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1C84D142"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4FB70330"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32E4132E"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6270" w:type="dxa"/>
            <w:tcBorders>
              <w:top w:val="nil"/>
              <w:left w:val="nil"/>
              <w:bottom w:val="single" w:sz="4" w:space="0" w:color="auto"/>
              <w:right w:val="single" w:sz="4" w:space="0" w:color="auto"/>
            </w:tcBorders>
            <w:shd w:val="clear" w:color="auto" w:fill="FFFFFF"/>
            <w:vAlign w:val="center"/>
            <w:hideMark/>
          </w:tcPr>
          <w:p w14:paraId="72C08973"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Pacote de 100 Folhas de Papel Sulfite tamanho A4 branco alcalino.</w:t>
            </w:r>
          </w:p>
        </w:tc>
        <w:tc>
          <w:tcPr>
            <w:tcW w:w="960" w:type="dxa"/>
            <w:tcBorders>
              <w:top w:val="nil"/>
              <w:left w:val="nil"/>
              <w:bottom w:val="single" w:sz="4" w:space="0" w:color="auto"/>
              <w:right w:val="single" w:sz="4" w:space="0" w:color="auto"/>
            </w:tcBorders>
            <w:shd w:val="clear" w:color="auto" w:fill="FFFFFF"/>
            <w:vAlign w:val="center"/>
            <w:hideMark/>
          </w:tcPr>
          <w:p w14:paraId="5F65F464"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655D84A8"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10E6FC13"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3B022054"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3</w:t>
            </w:r>
          </w:p>
        </w:tc>
        <w:tc>
          <w:tcPr>
            <w:tcW w:w="6270" w:type="dxa"/>
            <w:tcBorders>
              <w:top w:val="nil"/>
              <w:left w:val="nil"/>
              <w:bottom w:val="single" w:sz="4" w:space="0" w:color="auto"/>
              <w:right w:val="single" w:sz="4" w:space="0" w:color="auto"/>
            </w:tcBorders>
            <w:shd w:val="clear" w:color="auto" w:fill="FFFFFF"/>
            <w:vAlign w:val="center"/>
            <w:hideMark/>
          </w:tcPr>
          <w:p w14:paraId="5B9F12D3"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Massa para modelar (base amido) caixa com 12 cores - 180 gr.</w:t>
            </w:r>
          </w:p>
        </w:tc>
        <w:tc>
          <w:tcPr>
            <w:tcW w:w="960" w:type="dxa"/>
            <w:tcBorders>
              <w:top w:val="nil"/>
              <w:left w:val="nil"/>
              <w:bottom w:val="single" w:sz="4" w:space="0" w:color="auto"/>
              <w:right w:val="single" w:sz="4" w:space="0" w:color="auto"/>
            </w:tcBorders>
            <w:shd w:val="clear" w:color="auto" w:fill="FFFFFF"/>
            <w:vAlign w:val="center"/>
            <w:hideMark/>
          </w:tcPr>
          <w:p w14:paraId="00A22078" w14:textId="3E652601"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66C439B6"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Cx</w:t>
            </w:r>
          </w:p>
        </w:tc>
      </w:tr>
      <w:tr w:rsidR="00AE17AE" w14:paraId="119E2C71"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086114A3"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4</w:t>
            </w:r>
          </w:p>
        </w:tc>
        <w:tc>
          <w:tcPr>
            <w:tcW w:w="6270" w:type="dxa"/>
            <w:tcBorders>
              <w:top w:val="nil"/>
              <w:left w:val="nil"/>
              <w:bottom w:val="single" w:sz="4" w:space="0" w:color="auto"/>
              <w:right w:val="single" w:sz="4" w:space="0" w:color="auto"/>
            </w:tcBorders>
            <w:shd w:val="clear" w:color="auto" w:fill="FFFFFF"/>
            <w:vAlign w:val="center"/>
            <w:hideMark/>
          </w:tcPr>
          <w:p w14:paraId="0F615961"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xml:space="preserve">Gizão de cera caixa com 12 unidades </w:t>
            </w:r>
          </w:p>
        </w:tc>
        <w:tc>
          <w:tcPr>
            <w:tcW w:w="960" w:type="dxa"/>
            <w:tcBorders>
              <w:top w:val="nil"/>
              <w:left w:val="nil"/>
              <w:bottom w:val="single" w:sz="4" w:space="0" w:color="auto"/>
              <w:right w:val="single" w:sz="4" w:space="0" w:color="auto"/>
            </w:tcBorders>
            <w:shd w:val="clear" w:color="auto" w:fill="FFFFFF"/>
            <w:vAlign w:val="center"/>
            <w:hideMark/>
          </w:tcPr>
          <w:p w14:paraId="24AE9F81"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5A29D35B"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Cx</w:t>
            </w:r>
          </w:p>
        </w:tc>
      </w:tr>
      <w:tr w:rsidR="00AE17AE" w14:paraId="47444E29"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7C1BB17B"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5</w:t>
            </w:r>
          </w:p>
        </w:tc>
        <w:tc>
          <w:tcPr>
            <w:tcW w:w="6270" w:type="dxa"/>
            <w:tcBorders>
              <w:top w:val="nil"/>
              <w:left w:val="nil"/>
              <w:bottom w:val="single" w:sz="4" w:space="0" w:color="auto"/>
              <w:right w:val="single" w:sz="4" w:space="0" w:color="auto"/>
            </w:tcBorders>
            <w:shd w:val="clear" w:color="auto" w:fill="FFFFFF"/>
            <w:vAlign w:val="center"/>
            <w:hideMark/>
          </w:tcPr>
          <w:p w14:paraId="4D74B1FF"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Caixa de Papelão Personalizada</w:t>
            </w:r>
          </w:p>
        </w:tc>
        <w:tc>
          <w:tcPr>
            <w:tcW w:w="960" w:type="dxa"/>
            <w:tcBorders>
              <w:top w:val="nil"/>
              <w:left w:val="nil"/>
              <w:bottom w:val="single" w:sz="4" w:space="0" w:color="auto"/>
              <w:right w:val="single" w:sz="4" w:space="0" w:color="auto"/>
            </w:tcBorders>
            <w:shd w:val="clear" w:color="auto" w:fill="FFFFFF"/>
            <w:vAlign w:val="center"/>
            <w:hideMark/>
          </w:tcPr>
          <w:p w14:paraId="10DD564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1643EF6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2D10A5CC"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22774B85"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6</w:t>
            </w:r>
          </w:p>
        </w:tc>
        <w:tc>
          <w:tcPr>
            <w:tcW w:w="6270" w:type="dxa"/>
            <w:tcBorders>
              <w:top w:val="nil"/>
              <w:left w:val="nil"/>
              <w:bottom w:val="single" w:sz="4" w:space="0" w:color="auto"/>
              <w:right w:val="single" w:sz="4" w:space="0" w:color="auto"/>
            </w:tcBorders>
            <w:shd w:val="clear" w:color="auto" w:fill="FFFFFF"/>
            <w:vAlign w:val="center"/>
            <w:hideMark/>
          </w:tcPr>
          <w:p w14:paraId="5598F1E0"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Tinta Tempera Guache - 6 cores</w:t>
            </w:r>
          </w:p>
        </w:tc>
        <w:tc>
          <w:tcPr>
            <w:tcW w:w="960" w:type="dxa"/>
            <w:tcBorders>
              <w:top w:val="nil"/>
              <w:left w:val="nil"/>
              <w:bottom w:val="single" w:sz="4" w:space="0" w:color="auto"/>
              <w:right w:val="single" w:sz="4" w:space="0" w:color="auto"/>
            </w:tcBorders>
            <w:shd w:val="clear" w:color="auto" w:fill="FFFFFF"/>
            <w:vAlign w:val="center"/>
            <w:hideMark/>
          </w:tcPr>
          <w:p w14:paraId="6783FFEE"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4DFE3A55"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0BB7E9C8" w14:textId="77777777" w:rsidTr="00AE17AE">
        <w:trPr>
          <w:trHeight w:val="300"/>
        </w:trPr>
        <w:tc>
          <w:tcPr>
            <w:tcW w:w="960" w:type="dxa"/>
            <w:noWrap/>
            <w:vAlign w:val="bottom"/>
            <w:hideMark/>
          </w:tcPr>
          <w:p w14:paraId="72B5518E" w14:textId="77777777" w:rsidR="00AE17AE" w:rsidRDefault="00AE17AE">
            <w:pPr>
              <w:rPr>
                <w:rFonts w:ascii="Arial" w:hAnsi="Arial" w:cs="Arial"/>
                <w:sz w:val="20"/>
                <w:szCs w:val="20"/>
                <w:lang w:eastAsia="pt-BR"/>
              </w:rPr>
            </w:pPr>
          </w:p>
        </w:tc>
        <w:tc>
          <w:tcPr>
            <w:tcW w:w="6270" w:type="dxa"/>
            <w:noWrap/>
            <w:vAlign w:val="bottom"/>
            <w:hideMark/>
          </w:tcPr>
          <w:p w14:paraId="3106BB9C" w14:textId="77777777" w:rsidR="00AE17AE" w:rsidRDefault="00AE17AE">
            <w:pPr>
              <w:spacing w:after="0"/>
              <w:rPr>
                <w:sz w:val="20"/>
                <w:szCs w:val="20"/>
                <w:lang w:eastAsia="pt-BR"/>
              </w:rPr>
            </w:pPr>
          </w:p>
        </w:tc>
        <w:tc>
          <w:tcPr>
            <w:tcW w:w="960" w:type="dxa"/>
            <w:noWrap/>
            <w:vAlign w:val="bottom"/>
            <w:hideMark/>
          </w:tcPr>
          <w:p w14:paraId="6A580F6F" w14:textId="77777777" w:rsidR="00AE17AE" w:rsidRDefault="00AE17AE">
            <w:pPr>
              <w:spacing w:after="0"/>
              <w:rPr>
                <w:sz w:val="20"/>
                <w:szCs w:val="20"/>
                <w:lang w:eastAsia="pt-BR"/>
              </w:rPr>
            </w:pPr>
          </w:p>
        </w:tc>
        <w:tc>
          <w:tcPr>
            <w:tcW w:w="963" w:type="dxa"/>
            <w:noWrap/>
            <w:vAlign w:val="center"/>
            <w:hideMark/>
          </w:tcPr>
          <w:p w14:paraId="4F550544" w14:textId="77777777" w:rsidR="00AE17AE" w:rsidRDefault="00AE17AE">
            <w:pPr>
              <w:spacing w:after="0"/>
              <w:rPr>
                <w:sz w:val="20"/>
                <w:szCs w:val="20"/>
                <w:lang w:eastAsia="pt-BR"/>
              </w:rPr>
            </w:pPr>
          </w:p>
        </w:tc>
      </w:tr>
      <w:tr w:rsidR="00746FCE" w14:paraId="7B2BF0E9" w14:textId="77777777" w:rsidTr="00AE17AE">
        <w:trPr>
          <w:trHeight w:val="300"/>
        </w:trPr>
        <w:tc>
          <w:tcPr>
            <w:tcW w:w="960" w:type="dxa"/>
            <w:noWrap/>
            <w:vAlign w:val="bottom"/>
          </w:tcPr>
          <w:p w14:paraId="29905C99" w14:textId="77777777" w:rsidR="00746FCE" w:rsidRDefault="00746FCE">
            <w:pPr>
              <w:rPr>
                <w:rFonts w:ascii="Arial" w:hAnsi="Arial" w:cs="Arial"/>
                <w:sz w:val="20"/>
                <w:szCs w:val="20"/>
                <w:lang w:eastAsia="pt-BR"/>
              </w:rPr>
            </w:pPr>
          </w:p>
        </w:tc>
        <w:tc>
          <w:tcPr>
            <w:tcW w:w="6270" w:type="dxa"/>
            <w:noWrap/>
            <w:vAlign w:val="bottom"/>
          </w:tcPr>
          <w:p w14:paraId="223D233D" w14:textId="77777777" w:rsidR="00746FCE" w:rsidRDefault="00746FCE">
            <w:pPr>
              <w:spacing w:after="0"/>
              <w:rPr>
                <w:sz w:val="20"/>
                <w:szCs w:val="20"/>
                <w:lang w:eastAsia="pt-BR"/>
              </w:rPr>
            </w:pPr>
          </w:p>
        </w:tc>
        <w:tc>
          <w:tcPr>
            <w:tcW w:w="960" w:type="dxa"/>
            <w:noWrap/>
            <w:vAlign w:val="bottom"/>
          </w:tcPr>
          <w:p w14:paraId="1E7DA3D8" w14:textId="77777777" w:rsidR="00746FCE" w:rsidRDefault="00746FCE">
            <w:pPr>
              <w:spacing w:after="0"/>
              <w:rPr>
                <w:sz w:val="20"/>
                <w:szCs w:val="20"/>
                <w:lang w:eastAsia="pt-BR"/>
              </w:rPr>
            </w:pPr>
          </w:p>
        </w:tc>
        <w:tc>
          <w:tcPr>
            <w:tcW w:w="963" w:type="dxa"/>
            <w:noWrap/>
            <w:vAlign w:val="center"/>
          </w:tcPr>
          <w:p w14:paraId="55035049" w14:textId="77777777" w:rsidR="00746FCE" w:rsidRDefault="00746FCE">
            <w:pPr>
              <w:spacing w:after="0"/>
              <w:rPr>
                <w:sz w:val="20"/>
                <w:szCs w:val="20"/>
                <w:lang w:eastAsia="pt-BR"/>
              </w:rPr>
            </w:pPr>
          </w:p>
        </w:tc>
      </w:tr>
      <w:tr w:rsidR="00AE17AE" w14:paraId="4AE76C46" w14:textId="77777777" w:rsidTr="00AE17AE">
        <w:trPr>
          <w:trHeight w:val="300"/>
        </w:trPr>
        <w:tc>
          <w:tcPr>
            <w:tcW w:w="9153" w:type="dxa"/>
            <w:gridSpan w:val="4"/>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5FC6062A" w14:textId="77777777" w:rsidR="00AE17AE" w:rsidRDefault="00AE17AE">
            <w:pPr>
              <w:spacing w:after="0" w:line="240" w:lineRule="auto"/>
              <w:jc w:val="center"/>
              <w:rPr>
                <w:rFonts w:cs="Calibri"/>
                <w:b/>
                <w:bCs/>
                <w:lang w:eastAsia="pt-BR"/>
              </w:rPr>
            </w:pPr>
            <w:r>
              <w:rPr>
                <w:rFonts w:cs="Calibri"/>
                <w:b/>
                <w:bCs/>
                <w:lang w:eastAsia="pt-BR"/>
              </w:rPr>
              <w:t>KIT INFANTIL II    4 À 5 ANOS</w:t>
            </w:r>
          </w:p>
        </w:tc>
      </w:tr>
      <w:tr w:rsidR="00AE17AE" w14:paraId="70C00FB6" w14:textId="77777777" w:rsidTr="00AE17AE">
        <w:trPr>
          <w:trHeight w:val="765"/>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2B318C4D"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Item</w:t>
            </w:r>
          </w:p>
        </w:tc>
        <w:tc>
          <w:tcPr>
            <w:tcW w:w="6270" w:type="dxa"/>
            <w:tcBorders>
              <w:top w:val="nil"/>
              <w:left w:val="nil"/>
              <w:bottom w:val="single" w:sz="4" w:space="0" w:color="auto"/>
              <w:right w:val="single" w:sz="4" w:space="0" w:color="auto"/>
            </w:tcBorders>
            <w:shd w:val="clear" w:color="auto" w:fill="FFFFFF"/>
            <w:vAlign w:val="center"/>
            <w:hideMark/>
          </w:tcPr>
          <w:p w14:paraId="26E03BC4"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xml:space="preserve">DESCRIÇÃO DO PRODUTO </w:t>
            </w:r>
          </w:p>
        </w:tc>
        <w:tc>
          <w:tcPr>
            <w:tcW w:w="960" w:type="dxa"/>
            <w:tcBorders>
              <w:top w:val="nil"/>
              <w:left w:val="nil"/>
              <w:bottom w:val="single" w:sz="4" w:space="0" w:color="auto"/>
              <w:right w:val="single" w:sz="4" w:space="0" w:color="auto"/>
            </w:tcBorders>
            <w:shd w:val="clear" w:color="auto" w:fill="FFFFFF"/>
            <w:vAlign w:val="center"/>
            <w:hideMark/>
          </w:tcPr>
          <w:p w14:paraId="0361A73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Quant. Por modelo</w:t>
            </w:r>
          </w:p>
        </w:tc>
        <w:tc>
          <w:tcPr>
            <w:tcW w:w="963" w:type="dxa"/>
            <w:tcBorders>
              <w:top w:val="nil"/>
              <w:left w:val="nil"/>
              <w:bottom w:val="single" w:sz="4" w:space="0" w:color="auto"/>
              <w:right w:val="single" w:sz="4" w:space="0" w:color="auto"/>
            </w:tcBorders>
            <w:shd w:val="clear" w:color="auto" w:fill="FFFFFF"/>
            <w:vAlign w:val="center"/>
            <w:hideMark/>
          </w:tcPr>
          <w:p w14:paraId="5458E117"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55EE3D5B"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1327A996"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6270" w:type="dxa"/>
            <w:tcBorders>
              <w:top w:val="nil"/>
              <w:left w:val="nil"/>
              <w:bottom w:val="single" w:sz="4" w:space="0" w:color="auto"/>
              <w:right w:val="single" w:sz="4" w:space="0" w:color="auto"/>
            </w:tcBorders>
            <w:shd w:val="clear" w:color="auto" w:fill="FFFFFF"/>
            <w:vAlign w:val="center"/>
            <w:hideMark/>
          </w:tcPr>
          <w:p w14:paraId="73A1ABB1"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Estojo Escolar em tecido resinado</w:t>
            </w:r>
          </w:p>
        </w:tc>
        <w:tc>
          <w:tcPr>
            <w:tcW w:w="960" w:type="dxa"/>
            <w:tcBorders>
              <w:top w:val="nil"/>
              <w:left w:val="nil"/>
              <w:bottom w:val="single" w:sz="4" w:space="0" w:color="auto"/>
              <w:right w:val="single" w:sz="4" w:space="0" w:color="auto"/>
            </w:tcBorders>
            <w:shd w:val="clear" w:color="auto" w:fill="FFFFFF"/>
            <w:vAlign w:val="center"/>
            <w:hideMark/>
          </w:tcPr>
          <w:p w14:paraId="1C449B17"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0EFE8984"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02A1ABAE"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2FB4B2F0"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6270" w:type="dxa"/>
            <w:tcBorders>
              <w:top w:val="nil"/>
              <w:left w:val="nil"/>
              <w:bottom w:val="single" w:sz="4" w:space="0" w:color="auto"/>
              <w:right w:val="single" w:sz="4" w:space="0" w:color="auto"/>
            </w:tcBorders>
            <w:shd w:val="clear" w:color="auto" w:fill="FFFFFF"/>
            <w:vAlign w:val="center"/>
            <w:hideMark/>
          </w:tcPr>
          <w:p w14:paraId="424163B9"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 xml:space="preserve">Cola branca líquida </w:t>
            </w:r>
          </w:p>
        </w:tc>
        <w:tc>
          <w:tcPr>
            <w:tcW w:w="960" w:type="dxa"/>
            <w:tcBorders>
              <w:top w:val="nil"/>
              <w:left w:val="nil"/>
              <w:bottom w:val="single" w:sz="4" w:space="0" w:color="auto"/>
              <w:right w:val="single" w:sz="4" w:space="0" w:color="auto"/>
            </w:tcBorders>
            <w:shd w:val="clear" w:color="auto" w:fill="FFFFFF"/>
            <w:vAlign w:val="center"/>
            <w:hideMark/>
          </w:tcPr>
          <w:p w14:paraId="619B956F"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28C0AC60"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1D0BDD23" w14:textId="77777777" w:rsidTr="00AE17AE">
        <w:trPr>
          <w:trHeight w:val="315"/>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0F43ECA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3</w:t>
            </w:r>
          </w:p>
        </w:tc>
        <w:tc>
          <w:tcPr>
            <w:tcW w:w="6270" w:type="dxa"/>
            <w:tcBorders>
              <w:top w:val="nil"/>
              <w:left w:val="nil"/>
              <w:bottom w:val="single" w:sz="4" w:space="0" w:color="auto"/>
              <w:right w:val="single" w:sz="4" w:space="0" w:color="auto"/>
            </w:tcBorders>
            <w:shd w:val="clear" w:color="auto" w:fill="FFFFFF"/>
            <w:vAlign w:val="center"/>
            <w:hideMark/>
          </w:tcPr>
          <w:p w14:paraId="3BDAB696"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Tesoura escolar ponta arredondada e lâminas de aço</w:t>
            </w:r>
          </w:p>
        </w:tc>
        <w:tc>
          <w:tcPr>
            <w:tcW w:w="960" w:type="dxa"/>
            <w:tcBorders>
              <w:top w:val="nil"/>
              <w:left w:val="nil"/>
              <w:bottom w:val="single" w:sz="4" w:space="0" w:color="auto"/>
              <w:right w:val="single" w:sz="4" w:space="0" w:color="auto"/>
            </w:tcBorders>
            <w:shd w:val="clear" w:color="auto" w:fill="FFFFFF"/>
            <w:vAlign w:val="center"/>
            <w:hideMark/>
          </w:tcPr>
          <w:p w14:paraId="509B62E5"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742DD330"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5327AC29"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07105CEB" w14:textId="508CDE2C"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4</w:t>
            </w:r>
          </w:p>
        </w:tc>
        <w:tc>
          <w:tcPr>
            <w:tcW w:w="6270" w:type="dxa"/>
            <w:tcBorders>
              <w:top w:val="nil"/>
              <w:left w:val="nil"/>
              <w:bottom w:val="single" w:sz="4" w:space="0" w:color="auto"/>
              <w:right w:val="single" w:sz="4" w:space="0" w:color="auto"/>
            </w:tcBorders>
            <w:shd w:val="clear" w:color="auto" w:fill="FFFFFF"/>
            <w:vAlign w:val="center"/>
            <w:hideMark/>
          </w:tcPr>
          <w:p w14:paraId="19C96503"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Caderno Brochurão 96 fls.</w:t>
            </w:r>
            <w:r w:rsidR="00755F8E">
              <w:rPr>
                <w:rFonts w:ascii="Arial" w:hAnsi="Arial" w:cs="Arial"/>
                <w:sz w:val="20"/>
                <w:szCs w:val="20"/>
                <w:lang w:eastAsia="pt-BR"/>
              </w:rPr>
              <w:t xml:space="preserve"> </w:t>
            </w:r>
            <w:r>
              <w:rPr>
                <w:rFonts w:ascii="Arial" w:hAnsi="Arial" w:cs="Arial"/>
                <w:sz w:val="20"/>
                <w:szCs w:val="20"/>
                <w:lang w:eastAsia="pt-BR"/>
              </w:rPr>
              <w:t>Capa dura personalizado na capa e contracapa</w:t>
            </w:r>
          </w:p>
        </w:tc>
        <w:tc>
          <w:tcPr>
            <w:tcW w:w="960" w:type="dxa"/>
            <w:tcBorders>
              <w:top w:val="nil"/>
              <w:left w:val="nil"/>
              <w:bottom w:val="single" w:sz="4" w:space="0" w:color="auto"/>
              <w:right w:val="single" w:sz="4" w:space="0" w:color="auto"/>
            </w:tcBorders>
            <w:shd w:val="clear" w:color="auto" w:fill="FFFFFF"/>
            <w:vAlign w:val="center"/>
            <w:hideMark/>
          </w:tcPr>
          <w:p w14:paraId="5E34DC0F"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2CEB1F97"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7BF822AF"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34048599" w14:textId="3831A0E8"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5</w:t>
            </w:r>
          </w:p>
        </w:tc>
        <w:tc>
          <w:tcPr>
            <w:tcW w:w="6270" w:type="dxa"/>
            <w:tcBorders>
              <w:top w:val="nil"/>
              <w:left w:val="nil"/>
              <w:bottom w:val="single" w:sz="4" w:space="0" w:color="auto"/>
              <w:right w:val="single" w:sz="4" w:space="0" w:color="auto"/>
            </w:tcBorders>
            <w:shd w:val="clear" w:color="auto" w:fill="FFFFFF"/>
            <w:vAlign w:val="center"/>
            <w:hideMark/>
          </w:tcPr>
          <w:p w14:paraId="2C861D38"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xml:space="preserve">Lápis de cor jumbo caixa com 12 cores, </w:t>
            </w:r>
          </w:p>
        </w:tc>
        <w:tc>
          <w:tcPr>
            <w:tcW w:w="960" w:type="dxa"/>
            <w:tcBorders>
              <w:top w:val="nil"/>
              <w:left w:val="nil"/>
              <w:bottom w:val="single" w:sz="4" w:space="0" w:color="auto"/>
              <w:right w:val="single" w:sz="4" w:space="0" w:color="auto"/>
            </w:tcBorders>
            <w:shd w:val="clear" w:color="auto" w:fill="FFFFFF"/>
            <w:vAlign w:val="center"/>
            <w:hideMark/>
          </w:tcPr>
          <w:p w14:paraId="301BB0A1"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3153EEAD"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Cx</w:t>
            </w:r>
          </w:p>
        </w:tc>
      </w:tr>
      <w:tr w:rsidR="00AE17AE" w14:paraId="2D536DA7"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79578A7B" w14:textId="2D7E4D3B"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6</w:t>
            </w:r>
          </w:p>
        </w:tc>
        <w:tc>
          <w:tcPr>
            <w:tcW w:w="6270" w:type="dxa"/>
            <w:tcBorders>
              <w:top w:val="nil"/>
              <w:left w:val="nil"/>
              <w:bottom w:val="single" w:sz="4" w:space="0" w:color="auto"/>
              <w:right w:val="single" w:sz="4" w:space="0" w:color="auto"/>
            </w:tcBorders>
            <w:shd w:val="clear" w:color="auto" w:fill="FFFFFF"/>
            <w:vAlign w:val="center"/>
            <w:hideMark/>
          </w:tcPr>
          <w:p w14:paraId="2E689B14"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Apontador duplo com depósito</w:t>
            </w:r>
          </w:p>
        </w:tc>
        <w:tc>
          <w:tcPr>
            <w:tcW w:w="960" w:type="dxa"/>
            <w:tcBorders>
              <w:top w:val="nil"/>
              <w:left w:val="nil"/>
              <w:bottom w:val="single" w:sz="4" w:space="0" w:color="auto"/>
              <w:right w:val="single" w:sz="4" w:space="0" w:color="auto"/>
            </w:tcBorders>
            <w:shd w:val="clear" w:color="auto" w:fill="FFFFFF"/>
            <w:vAlign w:val="center"/>
            <w:hideMark/>
          </w:tcPr>
          <w:p w14:paraId="7E12149F"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16AE071C"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6F751C51"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74A26726" w14:textId="1184B0A9"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7</w:t>
            </w:r>
          </w:p>
        </w:tc>
        <w:tc>
          <w:tcPr>
            <w:tcW w:w="6270" w:type="dxa"/>
            <w:tcBorders>
              <w:top w:val="nil"/>
              <w:left w:val="nil"/>
              <w:bottom w:val="single" w:sz="4" w:space="0" w:color="auto"/>
              <w:right w:val="single" w:sz="4" w:space="0" w:color="auto"/>
            </w:tcBorders>
            <w:shd w:val="clear" w:color="auto" w:fill="FFFFFF"/>
            <w:vAlign w:val="center"/>
            <w:hideMark/>
          </w:tcPr>
          <w:p w14:paraId="155C0196" w14:textId="6AF8C5A3"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Lápis Preto n. 2</w:t>
            </w:r>
            <w:r w:rsidR="00891FA8">
              <w:rPr>
                <w:rFonts w:ascii="Arial" w:hAnsi="Arial" w:cs="Arial"/>
                <w:sz w:val="20"/>
                <w:szCs w:val="20"/>
                <w:lang w:eastAsia="pt-BR"/>
              </w:rPr>
              <w:t xml:space="preserve"> </w:t>
            </w:r>
            <w:r w:rsidR="00E70050">
              <w:rPr>
                <w:rFonts w:ascii="Arial" w:hAnsi="Arial" w:cs="Arial"/>
                <w:sz w:val="20"/>
                <w:szCs w:val="20"/>
                <w:lang w:eastAsia="pt-BR"/>
              </w:rPr>
              <w:t>J</w:t>
            </w:r>
            <w:r w:rsidR="00891FA8">
              <w:rPr>
                <w:rFonts w:ascii="Arial" w:hAnsi="Arial" w:cs="Arial"/>
                <w:sz w:val="20"/>
                <w:szCs w:val="20"/>
                <w:lang w:eastAsia="pt-BR"/>
              </w:rPr>
              <w:t>umbo</w:t>
            </w:r>
          </w:p>
        </w:tc>
        <w:tc>
          <w:tcPr>
            <w:tcW w:w="960" w:type="dxa"/>
            <w:tcBorders>
              <w:top w:val="nil"/>
              <w:left w:val="nil"/>
              <w:bottom w:val="single" w:sz="4" w:space="0" w:color="auto"/>
              <w:right w:val="single" w:sz="4" w:space="0" w:color="auto"/>
            </w:tcBorders>
            <w:shd w:val="clear" w:color="auto" w:fill="FFFFFF"/>
            <w:vAlign w:val="center"/>
            <w:hideMark/>
          </w:tcPr>
          <w:p w14:paraId="05B596CF"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22674956"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5442DFE5"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7ACC327A" w14:textId="2525CD7F"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8</w:t>
            </w:r>
          </w:p>
        </w:tc>
        <w:tc>
          <w:tcPr>
            <w:tcW w:w="6270" w:type="dxa"/>
            <w:tcBorders>
              <w:top w:val="nil"/>
              <w:left w:val="nil"/>
              <w:bottom w:val="single" w:sz="4" w:space="0" w:color="auto"/>
              <w:right w:val="single" w:sz="4" w:space="0" w:color="auto"/>
            </w:tcBorders>
            <w:shd w:val="clear" w:color="auto" w:fill="FFFFFF"/>
            <w:vAlign w:val="center"/>
            <w:hideMark/>
          </w:tcPr>
          <w:p w14:paraId="06B9779F"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Borracha branca com capa (cinta) plástica</w:t>
            </w:r>
          </w:p>
        </w:tc>
        <w:tc>
          <w:tcPr>
            <w:tcW w:w="960" w:type="dxa"/>
            <w:tcBorders>
              <w:top w:val="nil"/>
              <w:left w:val="nil"/>
              <w:bottom w:val="single" w:sz="4" w:space="0" w:color="auto"/>
              <w:right w:val="single" w:sz="4" w:space="0" w:color="auto"/>
            </w:tcBorders>
            <w:shd w:val="clear" w:color="auto" w:fill="FFFFFF"/>
            <w:vAlign w:val="center"/>
            <w:hideMark/>
          </w:tcPr>
          <w:p w14:paraId="142EC7A3"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61AD6685"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087A5C10"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57AC063B" w14:textId="31A23AA4"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9</w:t>
            </w:r>
          </w:p>
        </w:tc>
        <w:tc>
          <w:tcPr>
            <w:tcW w:w="6270" w:type="dxa"/>
            <w:tcBorders>
              <w:top w:val="nil"/>
              <w:left w:val="nil"/>
              <w:bottom w:val="single" w:sz="4" w:space="0" w:color="auto"/>
              <w:right w:val="single" w:sz="4" w:space="0" w:color="auto"/>
            </w:tcBorders>
            <w:shd w:val="clear" w:color="auto" w:fill="FFFFFF"/>
            <w:vAlign w:val="center"/>
            <w:hideMark/>
          </w:tcPr>
          <w:p w14:paraId="7D77E6C3"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Massa para Modelar (base amido) caixa com 12 cores - 180 gr.</w:t>
            </w:r>
          </w:p>
        </w:tc>
        <w:tc>
          <w:tcPr>
            <w:tcW w:w="960" w:type="dxa"/>
            <w:tcBorders>
              <w:top w:val="nil"/>
              <w:left w:val="nil"/>
              <w:bottom w:val="single" w:sz="4" w:space="0" w:color="auto"/>
              <w:right w:val="single" w:sz="4" w:space="0" w:color="auto"/>
            </w:tcBorders>
            <w:shd w:val="clear" w:color="auto" w:fill="FFFFFF"/>
            <w:vAlign w:val="center"/>
            <w:hideMark/>
          </w:tcPr>
          <w:p w14:paraId="7BDCC52A" w14:textId="647B5CDF"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5F84E60D"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Cx</w:t>
            </w:r>
          </w:p>
        </w:tc>
      </w:tr>
      <w:tr w:rsidR="00AE17AE" w14:paraId="5700C672"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592A9566" w14:textId="6A70E3C6"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10</w:t>
            </w:r>
          </w:p>
        </w:tc>
        <w:tc>
          <w:tcPr>
            <w:tcW w:w="6270" w:type="dxa"/>
            <w:tcBorders>
              <w:top w:val="nil"/>
              <w:left w:val="nil"/>
              <w:bottom w:val="single" w:sz="4" w:space="0" w:color="auto"/>
              <w:right w:val="single" w:sz="4" w:space="0" w:color="auto"/>
            </w:tcBorders>
            <w:shd w:val="clear" w:color="auto" w:fill="FFFFFF"/>
            <w:vAlign w:val="center"/>
            <w:hideMark/>
          </w:tcPr>
          <w:p w14:paraId="51B23DC0"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Pacote de 100 Folhas de Papel Sulfite tamanho A4 branco alcalino.</w:t>
            </w:r>
          </w:p>
        </w:tc>
        <w:tc>
          <w:tcPr>
            <w:tcW w:w="960" w:type="dxa"/>
            <w:tcBorders>
              <w:top w:val="nil"/>
              <w:left w:val="nil"/>
              <w:bottom w:val="single" w:sz="4" w:space="0" w:color="auto"/>
              <w:right w:val="single" w:sz="4" w:space="0" w:color="auto"/>
            </w:tcBorders>
            <w:shd w:val="clear" w:color="auto" w:fill="FFFFFF"/>
            <w:vAlign w:val="center"/>
            <w:hideMark/>
          </w:tcPr>
          <w:p w14:paraId="3DF7C478" w14:textId="77777777" w:rsidR="00AE17AE" w:rsidRDefault="00EB499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653901A3"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Pct.</w:t>
            </w:r>
          </w:p>
        </w:tc>
      </w:tr>
      <w:tr w:rsidR="00AE17AE" w14:paraId="404C2B06"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53C9E365" w14:textId="09A8C00F"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lastRenderedPageBreak/>
              <w:t>11</w:t>
            </w:r>
          </w:p>
        </w:tc>
        <w:tc>
          <w:tcPr>
            <w:tcW w:w="6270" w:type="dxa"/>
            <w:tcBorders>
              <w:top w:val="nil"/>
              <w:left w:val="nil"/>
              <w:bottom w:val="single" w:sz="4" w:space="0" w:color="auto"/>
              <w:right w:val="single" w:sz="4" w:space="0" w:color="auto"/>
            </w:tcBorders>
            <w:shd w:val="clear" w:color="auto" w:fill="FFFFFF"/>
            <w:vAlign w:val="center"/>
            <w:hideMark/>
          </w:tcPr>
          <w:p w14:paraId="03258DAF"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Caixa de Papelão Personalizada</w:t>
            </w:r>
          </w:p>
        </w:tc>
        <w:tc>
          <w:tcPr>
            <w:tcW w:w="960" w:type="dxa"/>
            <w:tcBorders>
              <w:top w:val="nil"/>
              <w:left w:val="nil"/>
              <w:bottom w:val="single" w:sz="4" w:space="0" w:color="auto"/>
              <w:right w:val="single" w:sz="4" w:space="0" w:color="auto"/>
            </w:tcBorders>
            <w:shd w:val="clear" w:color="auto" w:fill="FFFFFF"/>
            <w:vAlign w:val="center"/>
            <w:hideMark/>
          </w:tcPr>
          <w:p w14:paraId="52B92CF1"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24FE0680"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Pct.</w:t>
            </w:r>
          </w:p>
        </w:tc>
      </w:tr>
      <w:tr w:rsidR="00AE17AE" w14:paraId="2DA2B0AD" w14:textId="77777777" w:rsidTr="00AE17AE">
        <w:trPr>
          <w:trHeight w:val="300"/>
        </w:trPr>
        <w:tc>
          <w:tcPr>
            <w:tcW w:w="960" w:type="dxa"/>
            <w:shd w:val="clear" w:color="auto" w:fill="FFFFFF"/>
            <w:vAlign w:val="center"/>
            <w:hideMark/>
          </w:tcPr>
          <w:p w14:paraId="451B6CCE"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w:t>
            </w:r>
          </w:p>
        </w:tc>
        <w:tc>
          <w:tcPr>
            <w:tcW w:w="6270" w:type="dxa"/>
            <w:shd w:val="clear" w:color="auto" w:fill="FFFFFF"/>
            <w:noWrap/>
            <w:vAlign w:val="center"/>
            <w:hideMark/>
          </w:tcPr>
          <w:p w14:paraId="4829FCB1"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w:t>
            </w:r>
          </w:p>
        </w:tc>
        <w:tc>
          <w:tcPr>
            <w:tcW w:w="960" w:type="dxa"/>
            <w:shd w:val="clear" w:color="auto" w:fill="FFFFFF"/>
            <w:noWrap/>
            <w:vAlign w:val="center"/>
            <w:hideMark/>
          </w:tcPr>
          <w:p w14:paraId="0DCFF4AF"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w:t>
            </w:r>
          </w:p>
        </w:tc>
        <w:tc>
          <w:tcPr>
            <w:tcW w:w="963" w:type="dxa"/>
            <w:shd w:val="clear" w:color="auto" w:fill="FFFFFF"/>
            <w:noWrap/>
            <w:vAlign w:val="center"/>
            <w:hideMark/>
          </w:tcPr>
          <w:p w14:paraId="7DEAA401"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w:t>
            </w:r>
          </w:p>
        </w:tc>
      </w:tr>
      <w:tr w:rsidR="00AE17AE" w14:paraId="6F7C60D4" w14:textId="77777777" w:rsidTr="00AE17AE">
        <w:trPr>
          <w:trHeight w:val="300"/>
        </w:trPr>
        <w:tc>
          <w:tcPr>
            <w:tcW w:w="960" w:type="dxa"/>
            <w:shd w:val="clear" w:color="auto" w:fill="FFFFFF"/>
            <w:vAlign w:val="center"/>
            <w:hideMark/>
          </w:tcPr>
          <w:p w14:paraId="5560AF7E"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w:t>
            </w:r>
          </w:p>
        </w:tc>
        <w:tc>
          <w:tcPr>
            <w:tcW w:w="6270" w:type="dxa"/>
            <w:shd w:val="clear" w:color="auto" w:fill="FFFFFF"/>
            <w:noWrap/>
            <w:vAlign w:val="center"/>
            <w:hideMark/>
          </w:tcPr>
          <w:p w14:paraId="79395C05"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w:t>
            </w:r>
          </w:p>
        </w:tc>
        <w:tc>
          <w:tcPr>
            <w:tcW w:w="960" w:type="dxa"/>
            <w:shd w:val="clear" w:color="auto" w:fill="FFFFFF"/>
            <w:noWrap/>
            <w:vAlign w:val="center"/>
            <w:hideMark/>
          </w:tcPr>
          <w:p w14:paraId="288C378F"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w:t>
            </w:r>
          </w:p>
        </w:tc>
        <w:tc>
          <w:tcPr>
            <w:tcW w:w="963" w:type="dxa"/>
            <w:shd w:val="clear" w:color="auto" w:fill="FFFFFF"/>
            <w:noWrap/>
            <w:vAlign w:val="center"/>
            <w:hideMark/>
          </w:tcPr>
          <w:p w14:paraId="263C39A6"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w:t>
            </w:r>
          </w:p>
        </w:tc>
      </w:tr>
      <w:tr w:rsidR="00AE17AE" w14:paraId="1BA820E3" w14:textId="77777777" w:rsidTr="00AE17AE">
        <w:trPr>
          <w:trHeight w:val="300"/>
        </w:trPr>
        <w:tc>
          <w:tcPr>
            <w:tcW w:w="9153" w:type="dxa"/>
            <w:gridSpan w:val="4"/>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119BA8D1" w14:textId="77777777" w:rsidR="00AE17AE" w:rsidRDefault="00AE17AE">
            <w:pPr>
              <w:spacing w:after="0" w:line="240" w:lineRule="auto"/>
              <w:jc w:val="center"/>
              <w:rPr>
                <w:rFonts w:cs="Calibri"/>
                <w:b/>
                <w:bCs/>
                <w:lang w:eastAsia="pt-BR"/>
              </w:rPr>
            </w:pPr>
            <w:r>
              <w:rPr>
                <w:rFonts w:cs="Calibri"/>
                <w:b/>
                <w:bCs/>
                <w:lang w:eastAsia="pt-BR"/>
              </w:rPr>
              <w:t>KIT FUNDAMENTAL I    6 À 10 ANOS</w:t>
            </w:r>
          </w:p>
        </w:tc>
      </w:tr>
      <w:tr w:rsidR="00AE17AE" w14:paraId="2CA5F509" w14:textId="77777777" w:rsidTr="00AE17AE">
        <w:trPr>
          <w:trHeight w:val="765"/>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1C025878"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Item</w:t>
            </w:r>
          </w:p>
        </w:tc>
        <w:tc>
          <w:tcPr>
            <w:tcW w:w="6270" w:type="dxa"/>
            <w:tcBorders>
              <w:top w:val="nil"/>
              <w:left w:val="nil"/>
              <w:bottom w:val="single" w:sz="4" w:space="0" w:color="auto"/>
              <w:right w:val="single" w:sz="4" w:space="0" w:color="auto"/>
            </w:tcBorders>
            <w:shd w:val="clear" w:color="auto" w:fill="FFFFFF"/>
            <w:vAlign w:val="center"/>
            <w:hideMark/>
          </w:tcPr>
          <w:p w14:paraId="2108A952"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xml:space="preserve">DESCRIÇÃO DO PRODUTO </w:t>
            </w:r>
          </w:p>
        </w:tc>
        <w:tc>
          <w:tcPr>
            <w:tcW w:w="960" w:type="dxa"/>
            <w:tcBorders>
              <w:top w:val="nil"/>
              <w:left w:val="nil"/>
              <w:bottom w:val="single" w:sz="4" w:space="0" w:color="auto"/>
              <w:right w:val="single" w:sz="4" w:space="0" w:color="auto"/>
            </w:tcBorders>
            <w:shd w:val="clear" w:color="auto" w:fill="FFFFFF"/>
            <w:vAlign w:val="center"/>
            <w:hideMark/>
          </w:tcPr>
          <w:p w14:paraId="64546B54"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Quant. Por modelo</w:t>
            </w:r>
          </w:p>
        </w:tc>
        <w:tc>
          <w:tcPr>
            <w:tcW w:w="963" w:type="dxa"/>
            <w:tcBorders>
              <w:top w:val="nil"/>
              <w:left w:val="nil"/>
              <w:bottom w:val="single" w:sz="4" w:space="0" w:color="auto"/>
              <w:right w:val="single" w:sz="4" w:space="0" w:color="auto"/>
            </w:tcBorders>
            <w:shd w:val="clear" w:color="auto" w:fill="FFFFFF"/>
            <w:vAlign w:val="center"/>
            <w:hideMark/>
          </w:tcPr>
          <w:p w14:paraId="15A66CBB"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1F97F4D5"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75B62F76"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6270" w:type="dxa"/>
            <w:tcBorders>
              <w:top w:val="nil"/>
              <w:left w:val="nil"/>
              <w:bottom w:val="single" w:sz="4" w:space="0" w:color="auto"/>
              <w:right w:val="single" w:sz="4" w:space="0" w:color="auto"/>
            </w:tcBorders>
            <w:shd w:val="clear" w:color="auto" w:fill="FFFFFF"/>
            <w:vAlign w:val="center"/>
            <w:hideMark/>
          </w:tcPr>
          <w:p w14:paraId="6947AFDC"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Estojo Escolar em tecido resinado</w:t>
            </w:r>
          </w:p>
        </w:tc>
        <w:tc>
          <w:tcPr>
            <w:tcW w:w="960" w:type="dxa"/>
            <w:tcBorders>
              <w:top w:val="nil"/>
              <w:left w:val="nil"/>
              <w:bottom w:val="single" w:sz="4" w:space="0" w:color="auto"/>
              <w:right w:val="single" w:sz="4" w:space="0" w:color="auto"/>
            </w:tcBorders>
            <w:shd w:val="clear" w:color="auto" w:fill="FFFFFF"/>
            <w:vAlign w:val="center"/>
            <w:hideMark/>
          </w:tcPr>
          <w:p w14:paraId="7E327DA2"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720AB393"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4D6C3E0E"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23984E8C"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6270" w:type="dxa"/>
            <w:tcBorders>
              <w:top w:val="nil"/>
              <w:left w:val="nil"/>
              <w:bottom w:val="single" w:sz="4" w:space="0" w:color="auto"/>
              <w:right w:val="single" w:sz="4" w:space="0" w:color="auto"/>
            </w:tcBorders>
            <w:shd w:val="clear" w:color="auto" w:fill="FFFFFF"/>
            <w:vAlign w:val="center"/>
            <w:hideMark/>
          </w:tcPr>
          <w:p w14:paraId="250A090F"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 xml:space="preserve">Cola branca líquida </w:t>
            </w:r>
          </w:p>
        </w:tc>
        <w:tc>
          <w:tcPr>
            <w:tcW w:w="960" w:type="dxa"/>
            <w:tcBorders>
              <w:top w:val="nil"/>
              <w:left w:val="nil"/>
              <w:bottom w:val="single" w:sz="4" w:space="0" w:color="auto"/>
              <w:right w:val="single" w:sz="4" w:space="0" w:color="auto"/>
            </w:tcBorders>
            <w:shd w:val="clear" w:color="auto" w:fill="FFFFFF"/>
            <w:vAlign w:val="center"/>
            <w:hideMark/>
          </w:tcPr>
          <w:p w14:paraId="0D0A40C5" w14:textId="77777777" w:rsidR="00AE17AE" w:rsidRDefault="009C02C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5D638182"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17C29BC7"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4C957328"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3</w:t>
            </w:r>
          </w:p>
        </w:tc>
        <w:tc>
          <w:tcPr>
            <w:tcW w:w="6270" w:type="dxa"/>
            <w:tcBorders>
              <w:top w:val="nil"/>
              <w:left w:val="nil"/>
              <w:bottom w:val="single" w:sz="4" w:space="0" w:color="auto"/>
              <w:right w:val="single" w:sz="4" w:space="0" w:color="auto"/>
            </w:tcBorders>
            <w:shd w:val="clear" w:color="auto" w:fill="FFFFFF"/>
            <w:vAlign w:val="center"/>
            <w:hideMark/>
          </w:tcPr>
          <w:p w14:paraId="1C6F97BB"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Tesoura escolar ponta arredondada e lâminas de aço</w:t>
            </w:r>
          </w:p>
        </w:tc>
        <w:tc>
          <w:tcPr>
            <w:tcW w:w="960" w:type="dxa"/>
            <w:tcBorders>
              <w:top w:val="nil"/>
              <w:left w:val="nil"/>
              <w:bottom w:val="single" w:sz="4" w:space="0" w:color="auto"/>
              <w:right w:val="single" w:sz="4" w:space="0" w:color="auto"/>
            </w:tcBorders>
            <w:shd w:val="clear" w:color="auto" w:fill="FFFFFF"/>
            <w:vAlign w:val="center"/>
            <w:hideMark/>
          </w:tcPr>
          <w:p w14:paraId="001C9E61"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64F4A09D"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2B5B1EA4"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1FDEE302"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4</w:t>
            </w:r>
          </w:p>
        </w:tc>
        <w:tc>
          <w:tcPr>
            <w:tcW w:w="6270" w:type="dxa"/>
            <w:tcBorders>
              <w:top w:val="nil"/>
              <w:left w:val="nil"/>
              <w:bottom w:val="single" w:sz="4" w:space="0" w:color="auto"/>
              <w:right w:val="single" w:sz="4" w:space="0" w:color="auto"/>
            </w:tcBorders>
            <w:shd w:val="clear" w:color="auto" w:fill="FFFFFF"/>
            <w:vAlign w:val="center"/>
            <w:hideMark/>
          </w:tcPr>
          <w:p w14:paraId="44B782AB"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Caderno Brochurão 96 fls.,Capa dura personalizado na capa e contracapa</w:t>
            </w:r>
          </w:p>
        </w:tc>
        <w:tc>
          <w:tcPr>
            <w:tcW w:w="960" w:type="dxa"/>
            <w:tcBorders>
              <w:top w:val="nil"/>
              <w:left w:val="nil"/>
              <w:bottom w:val="single" w:sz="4" w:space="0" w:color="auto"/>
              <w:right w:val="single" w:sz="4" w:space="0" w:color="auto"/>
            </w:tcBorders>
            <w:shd w:val="clear" w:color="auto" w:fill="FFFFFF"/>
            <w:vAlign w:val="center"/>
            <w:hideMark/>
          </w:tcPr>
          <w:p w14:paraId="4F1CA3C6" w14:textId="7531A8FC"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4</w:t>
            </w:r>
          </w:p>
        </w:tc>
        <w:tc>
          <w:tcPr>
            <w:tcW w:w="963" w:type="dxa"/>
            <w:tcBorders>
              <w:top w:val="nil"/>
              <w:left w:val="nil"/>
              <w:bottom w:val="single" w:sz="4" w:space="0" w:color="auto"/>
              <w:right w:val="single" w:sz="4" w:space="0" w:color="auto"/>
            </w:tcBorders>
            <w:shd w:val="clear" w:color="auto" w:fill="FFFFFF"/>
            <w:vAlign w:val="center"/>
            <w:hideMark/>
          </w:tcPr>
          <w:p w14:paraId="18C3D1FA"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3E99F332"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61B3439B"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5</w:t>
            </w:r>
          </w:p>
        </w:tc>
        <w:tc>
          <w:tcPr>
            <w:tcW w:w="6270" w:type="dxa"/>
            <w:tcBorders>
              <w:top w:val="nil"/>
              <w:left w:val="nil"/>
              <w:bottom w:val="single" w:sz="4" w:space="0" w:color="auto"/>
              <w:right w:val="single" w:sz="4" w:space="0" w:color="auto"/>
            </w:tcBorders>
            <w:shd w:val="clear" w:color="auto" w:fill="FFFFFF"/>
            <w:vAlign w:val="center"/>
            <w:hideMark/>
          </w:tcPr>
          <w:p w14:paraId="35357CD5"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Caderno de desenho espiral capa personalizado capa e contracapa</w:t>
            </w:r>
          </w:p>
        </w:tc>
        <w:tc>
          <w:tcPr>
            <w:tcW w:w="960" w:type="dxa"/>
            <w:tcBorders>
              <w:top w:val="nil"/>
              <w:left w:val="nil"/>
              <w:bottom w:val="single" w:sz="4" w:space="0" w:color="auto"/>
              <w:right w:val="single" w:sz="4" w:space="0" w:color="auto"/>
            </w:tcBorders>
            <w:shd w:val="clear" w:color="auto" w:fill="FFFFFF"/>
            <w:vAlign w:val="center"/>
            <w:hideMark/>
          </w:tcPr>
          <w:p w14:paraId="6002C3F4"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652459E8"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46E50F9C"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33139DCE"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6</w:t>
            </w:r>
          </w:p>
        </w:tc>
        <w:tc>
          <w:tcPr>
            <w:tcW w:w="6270" w:type="dxa"/>
            <w:tcBorders>
              <w:top w:val="nil"/>
              <w:left w:val="nil"/>
              <w:bottom w:val="single" w:sz="4" w:space="0" w:color="auto"/>
              <w:right w:val="single" w:sz="4" w:space="0" w:color="auto"/>
            </w:tcBorders>
            <w:shd w:val="clear" w:color="auto" w:fill="FFFFFF"/>
            <w:vAlign w:val="center"/>
            <w:hideMark/>
          </w:tcPr>
          <w:p w14:paraId="1299BD1C"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xml:space="preserve">Lápis de cor caixa com 12 cores, </w:t>
            </w:r>
          </w:p>
        </w:tc>
        <w:tc>
          <w:tcPr>
            <w:tcW w:w="960" w:type="dxa"/>
            <w:tcBorders>
              <w:top w:val="nil"/>
              <w:left w:val="nil"/>
              <w:bottom w:val="single" w:sz="4" w:space="0" w:color="auto"/>
              <w:right w:val="single" w:sz="4" w:space="0" w:color="auto"/>
            </w:tcBorders>
            <w:shd w:val="clear" w:color="auto" w:fill="FFFFFF"/>
            <w:vAlign w:val="center"/>
            <w:hideMark/>
          </w:tcPr>
          <w:p w14:paraId="2EF8836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0ED61B61"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5629C88E"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5C94B66D"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7</w:t>
            </w:r>
          </w:p>
        </w:tc>
        <w:tc>
          <w:tcPr>
            <w:tcW w:w="6270" w:type="dxa"/>
            <w:tcBorders>
              <w:top w:val="nil"/>
              <w:left w:val="nil"/>
              <w:bottom w:val="single" w:sz="4" w:space="0" w:color="auto"/>
              <w:right w:val="single" w:sz="4" w:space="0" w:color="auto"/>
            </w:tcBorders>
            <w:shd w:val="clear" w:color="auto" w:fill="FFFFFF"/>
            <w:vAlign w:val="center"/>
            <w:hideMark/>
          </w:tcPr>
          <w:p w14:paraId="50275CDF"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Apontador com depósito</w:t>
            </w:r>
          </w:p>
        </w:tc>
        <w:tc>
          <w:tcPr>
            <w:tcW w:w="960" w:type="dxa"/>
            <w:tcBorders>
              <w:top w:val="nil"/>
              <w:left w:val="nil"/>
              <w:bottom w:val="single" w:sz="4" w:space="0" w:color="auto"/>
              <w:right w:val="single" w:sz="4" w:space="0" w:color="auto"/>
            </w:tcBorders>
            <w:shd w:val="clear" w:color="auto" w:fill="FFFFFF"/>
            <w:vAlign w:val="center"/>
            <w:hideMark/>
          </w:tcPr>
          <w:p w14:paraId="1122B8B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7C153F4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240B90F4"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1BFFE54D"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8</w:t>
            </w:r>
          </w:p>
        </w:tc>
        <w:tc>
          <w:tcPr>
            <w:tcW w:w="6270" w:type="dxa"/>
            <w:tcBorders>
              <w:top w:val="nil"/>
              <w:left w:val="nil"/>
              <w:bottom w:val="single" w:sz="4" w:space="0" w:color="auto"/>
              <w:right w:val="single" w:sz="4" w:space="0" w:color="auto"/>
            </w:tcBorders>
            <w:shd w:val="clear" w:color="auto" w:fill="FFFFFF"/>
            <w:vAlign w:val="center"/>
            <w:hideMark/>
          </w:tcPr>
          <w:p w14:paraId="430C7C29"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Lápis Preto n. 2,</w:t>
            </w:r>
          </w:p>
        </w:tc>
        <w:tc>
          <w:tcPr>
            <w:tcW w:w="960" w:type="dxa"/>
            <w:tcBorders>
              <w:top w:val="nil"/>
              <w:left w:val="nil"/>
              <w:bottom w:val="single" w:sz="4" w:space="0" w:color="auto"/>
              <w:right w:val="single" w:sz="4" w:space="0" w:color="auto"/>
            </w:tcBorders>
            <w:shd w:val="clear" w:color="auto" w:fill="FFFFFF"/>
            <w:vAlign w:val="center"/>
            <w:hideMark/>
          </w:tcPr>
          <w:p w14:paraId="51040BC8"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2344DE2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41B6F1A4"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6AC4B41C"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9</w:t>
            </w:r>
          </w:p>
        </w:tc>
        <w:tc>
          <w:tcPr>
            <w:tcW w:w="6270" w:type="dxa"/>
            <w:tcBorders>
              <w:top w:val="nil"/>
              <w:left w:val="nil"/>
              <w:bottom w:val="single" w:sz="4" w:space="0" w:color="auto"/>
              <w:right w:val="single" w:sz="4" w:space="0" w:color="auto"/>
            </w:tcBorders>
            <w:shd w:val="clear" w:color="auto" w:fill="FFFFFF"/>
            <w:vAlign w:val="center"/>
            <w:hideMark/>
          </w:tcPr>
          <w:p w14:paraId="173E7D5A"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Borracha branca com capa (cinta) plástica</w:t>
            </w:r>
          </w:p>
        </w:tc>
        <w:tc>
          <w:tcPr>
            <w:tcW w:w="960" w:type="dxa"/>
            <w:tcBorders>
              <w:top w:val="nil"/>
              <w:left w:val="nil"/>
              <w:bottom w:val="single" w:sz="4" w:space="0" w:color="auto"/>
              <w:right w:val="single" w:sz="4" w:space="0" w:color="auto"/>
            </w:tcBorders>
            <w:shd w:val="clear" w:color="auto" w:fill="FFFFFF"/>
            <w:vAlign w:val="center"/>
            <w:hideMark/>
          </w:tcPr>
          <w:p w14:paraId="535B9DD1"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7CC236A2"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4B27EA7D"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2261061C"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10</w:t>
            </w:r>
          </w:p>
        </w:tc>
        <w:tc>
          <w:tcPr>
            <w:tcW w:w="6270" w:type="dxa"/>
            <w:tcBorders>
              <w:top w:val="nil"/>
              <w:left w:val="nil"/>
              <w:bottom w:val="single" w:sz="4" w:space="0" w:color="auto"/>
              <w:right w:val="single" w:sz="4" w:space="0" w:color="auto"/>
            </w:tcBorders>
            <w:shd w:val="clear" w:color="auto" w:fill="FFFFFF"/>
            <w:vAlign w:val="center"/>
            <w:hideMark/>
          </w:tcPr>
          <w:p w14:paraId="7F34185D"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Pacote de 100 Folhas de Papel Sulfite tamanho A4 branco alcalino.</w:t>
            </w:r>
          </w:p>
        </w:tc>
        <w:tc>
          <w:tcPr>
            <w:tcW w:w="960" w:type="dxa"/>
            <w:tcBorders>
              <w:top w:val="nil"/>
              <w:left w:val="nil"/>
              <w:bottom w:val="single" w:sz="4" w:space="0" w:color="auto"/>
              <w:right w:val="single" w:sz="4" w:space="0" w:color="auto"/>
            </w:tcBorders>
            <w:shd w:val="clear" w:color="auto" w:fill="FFFFFF"/>
            <w:vAlign w:val="center"/>
            <w:hideMark/>
          </w:tcPr>
          <w:p w14:paraId="0C97B0D5" w14:textId="77777777" w:rsidR="00AE17AE" w:rsidRDefault="00EB499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32679766"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pct</w:t>
            </w:r>
          </w:p>
        </w:tc>
      </w:tr>
      <w:tr w:rsidR="00AE17AE" w14:paraId="47067D3E"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555B8D5C"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11</w:t>
            </w:r>
          </w:p>
        </w:tc>
        <w:tc>
          <w:tcPr>
            <w:tcW w:w="6270" w:type="dxa"/>
            <w:tcBorders>
              <w:top w:val="nil"/>
              <w:left w:val="nil"/>
              <w:bottom w:val="single" w:sz="4" w:space="0" w:color="auto"/>
              <w:right w:val="single" w:sz="4" w:space="0" w:color="auto"/>
            </w:tcBorders>
            <w:shd w:val="clear" w:color="auto" w:fill="FFFFFF"/>
            <w:vAlign w:val="center"/>
            <w:hideMark/>
          </w:tcPr>
          <w:p w14:paraId="344AD4FE"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Caneta Esferográfica Azul</w:t>
            </w:r>
          </w:p>
        </w:tc>
        <w:tc>
          <w:tcPr>
            <w:tcW w:w="960" w:type="dxa"/>
            <w:tcBorders>
              <w:top w:val="nil"/>
              <w:left w:val="nil"/>
              <w:bottom w:val="single" w:sz="4" w:space="0" w:color="auto"/>
              <w:right w:val="single" w:sz="4" w:space="0" w:color="auto"/>
            </w:tcBorders>
            <w:shd w:val="clear" w:color="auto" w:fill="FFFFFF"/>
            <w:vAlign w:val="center"/>
            <w:hideMark/>
          </w:tcPr>
          <w:p w14:paraId="35D9F48F" w14:textId="77777777" w:rsidR="00AE17AE" w:rsidRDefault="007A09C3">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0587D517"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700FC02B"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5EFF7B9A"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12</w:t>
            </w:r>
          </w:p>
        </w:tc>
        <w:tc>
          <w:tcPr>
            <w:tcW w:w="6270" w:type="dxa"/>
            <w:tcBorders>
              <w:top w:val="nil"/>
              <w:left w:val="nil"/>
              <w:bottom w:val="single" w:sz="4" w:space="0" w:color="auto"/>
              <w:right w:val="single" w:sz="4" w:space="0" w:color="auto"/>
            </w:tcBorders>
            <w:shd w:val="clear" w:color="auto" w:fill="FFFFFF"/>
            <w:vAlign w:val="center"/>
            <w:hideMark/>
          </w:tcPr>
          <w:p w14:paraId="0A35B91C"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Caneta Esferográfica Vermelha</w:t>
            </w:r>
          </w:p>
        </w:tc>
        <w:tc>
          <w:tcPr>
            <w:tcW w:w="960" w:type="dxa"/>
            <w:tcBorders>
              <w:top w:val="nil"/>
              <w:left w:val="nil"/>
              <w:bottom w:val="single" w:sz="4" w:space="0" w:color="auto"/>
              <w:right w:val="single" w:sz="4" w:space="0" w:color="auto"/>
            </w:tcBorders>
            <w:shd w:val="clear" w:color="auto" w:fill="FFFFFF"/>
            <w:vAlign w:val="center"/>
            <w:hideMark/>
          </w:tcPr>
          <w:p w14:paraId="4A0B2BCE"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299C665D"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6B64969D"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274C2F47"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13</w:t>
            </w:r>
          </w:p>
        </w:tc>
        <w:tc>
          <w:tcPr>
            <w:tcW w:w="6270" w:type="dxa"/>
            <w:tcBorders>
              <w:top w:val="nil"/>
              <w:left w:val="nil"/>
              <w:bottom w:val="single" w:sz="4" w:space="0" w:color="auto"/>
              <w:right w:val="single" w:sz="4" w:space="0" w:color="auto"/>
            </w:tcBorders>
            <w:shd w:val="clear" w:color="auto" w:fill="FFFFFF"/>
            <w:vAlign w:val="center"/>
            <w:hideMark/>
          </w:tcPr>
          <w:p w14:paraId="30BE81CC"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 xml:space="preserve">Régua 30cm </w:t>
            </w:r>
          </w:p>
        </w:tc>
        <w:tc>
          <w:tcPr>
            <w:tcW w:w="960" w:type="dxa"/>
            <w:tcBorders>
              <w:top w:val="nil"/>
              <w:left w:val="nil"/>
              <w:bottom w:val="single" w:sz="4" w:space="0" w:color="auto"/>
              <w:right w:val="single" w:sz="4" w:space="0" w:color="auto"/>
            </w:tcBorders>
            <w:shd w:val="clear" w:color="auto" w:fill="FFFFFF"/>
            <w:vAlign w:val="center"/>
            <w:hideMark/>
          </w:tcPr>
          <w:p w14:paraId="17864222"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14A3CFB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71B0FE89"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0CF2FDE6"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14</w:t>
            </w:r>
          </w:p>
        </w:tc>
        <w:tc>
          <w:tcPr>
            <w:tcW w:w="6270" w:type="dxa"/>
            <w:tcBorders>
              <w:top w:val="nil"/>
              <w:left w:val="nil"/>
              <w:bottom w:val="single" w:sz="4" w:space="0" w:color="auto"/>
              <w:right w:val="single" w:sz="4" w:space="0" w:color="auto"/>
            </w:tcBorders>
            <w:shd w:val="clear" w:color="auto" w:fill="FFFFFF"/>
            <w:vAlign w:val="center"/>
            <w:hideMark/>
          </w:tcPr>
          <w:p w14:paraId="61031394"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Caixa de Papelão Personalizada</w:t>
            </w:r>
          </w:p>
        </w:tc>
        <w:tc>
          <w:tcPr>
            <w:tcW w:w="960" w:type="dxa"/>
            <w:tcBorders>
              <w:top w:val="nil"/>
              <w:left w:val="nil"/>
              <w:bottom w:val="single" w:sz="4" w:space="0" w:color="auto"/>
              <w:right w:val="single" w:sz="4" w:space="0" w:color="auto"/>
            </w:tcBorders>
            <w:shd w:val="clear" w:color="auto" w:fill="FFFFFF"/>
            <w:noWrap/>
            <w:vAlign w:val="center"/>
            <w:hideMark/>
          </w:tcPr>
          <w:p w14:paraId="4E13095A"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4B5AB3D0"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69C80ADE" w14:textId="77777777" w:rsidTr="00AE17AE">
        <w:trPr>
          <w:trHeight w:val="300"/>
        </w:trPr>
        <w:tc>
          <w:tcPr>
            <w:tcW w:w="960" w:type="dxa"/>
            <w:shd w:val="clear" w:color="auto" w:fill="FFFFFF"/>
            <w:noWrap/>
            <w:vAlign w:val="center"/>
            <w:hideMark/>
          </w:tcPr>
          <w:p w14:paraId="2E21D504" w14:textId="77777777" w:rsidR="00AE17AE" w:rsidRDefault="00AE17AE">
            <w:pPr>
              <w:spacing w:after="0" w:line="240" w:lineRule="auto"/>
              <w:jc w:val="both"/>
              <w:rPr>
                <w:rFonts w:ascii="Arial" w:hAnsi="Arial" w:cs="Arial"/>
                <w:b/>
                <w:bCs/>
                <w:sz w:val="20"/>
                <w:szCs w:val="20"/>
                <w:lang w:eastAsia="pt-BR"/>
              </w:rPr>
            </w:pPr>
            <w:r>
              <w:rPr>
                <w:rFonts w:ascii="Arial" w:hAnsi="Arial" w:cs="Arial"/>
                <w:b/>
                <w:bCs/>
                <w:sz w:val="20"/>
                <w:szCs w:val="20"/>
                <w:lang w:eastAsia="pt-BR"/>
              </w:rPr>
              <w:t> </w:t>
            </w:r>
          </w:p>
        </w:tc>
        <w:tc>
          <w:tcPr>
            <w:tcW w:w="6270" w:type="dxa"/>
            <w:shd w:val="clear" w:color="auto" w:fill="FFFFFF"/>
            <w:noWrap/>
            <w:vAlign w:val="center"/>
            <w:hideMark/>
          </w:tcPr>
          <w:p w14:paraId="62F5CF0C"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w:t>
            </w:r>
          </w:p>
        </w:tc>
        <w:tc>
          <w:tcPr>
            <w:tcW w:w="960" w:type="dxa"/>
            <w:shd w:val="clear" w:color="auto" w:fill="FFFFFF"/>
            <w:noWrap/>
            <w:vAlign w:val="center"/>
            <w:hideMark/>
          </w:tcPr>
          <w:p w14:paraId="0B14DBF9"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w:t>
            </w:r>
          </w:p>
        </w:tc>
        <w:tc>
          <w:tcPr>
            <w:tcW w:w="963" w:type="dxa"/>
            <w:shd w:val="clear" w:color="auto" w:fill="FFFFFF"/>
            <w:noWrap/>
            <w:vAlign w:val="center"/>
            <w:hideMark/>
          </w:tcPr>
          <w:p w14:paraId="3A47A66A"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w:t>
            </w:r>
          </w:p>
        </w:tc>
      </w:tr>
      <w:tr w:rsidR="00AE17AE" w14:paraId="4F70B9E5" w14:textId="77777777" w:rsidTr="00AE17AE">
        <w:trPr>
          <w:trHeight w:val="300"/>
        </w:trPr>
        <w:tc>
          <w:tcPr>
            <w:tcW w:w="960" w:type="dxa"/>
            <w:shd w:val="clear" w:color="auto" w:fill="FFFFFF"/>
            <w:noWrap/>
            <w:vAlign w:val="center"/>
            <w:hideMark/>
          </w:tcPr>
          <w:p w14:paraId="3A55E919" w14:textId="77777777" w:rsidR="00AE17AE" w:rsidRDefault="00AE17AE">
            <w:pPr>
              <w:spacing w:after="0" w:line="240" w:lineRule="auto"/>
              <w:jc w:val="both"/>
              <w:rPr>
                <w:rFonts w:ascii="Arial" w:hAnsi="Arial" w:cs="Arial"/>
                <w:b/>
                <w:bCs/>
                <w:sz w:val="20"/>
                <w:szCs w:val="20"/>
                <w:lang w:eastAsia="pt-BR"/>
              </w:rPr>
            </w:pPr>
            <w:r>
              <w:rPr>
                <w:rFonts w:ascii="Arial" w:hAnsi="Arial" w:cs="Arial"/>
                <w:b/>
                <w:bCs/>
                <w:sz w:val="20"/>
                <w:szCs w:val="20"/>
                <w:lang w:eastAsia="pt-BR"/>
              </w:rPr>
              <w:t> </w:t>
            </w:r>
          </w:p>
        </w:tc>
        <w:tc>
          <w:tcPr>
            <w:tcW w:w="6270" w:type="dxa"/>
            <w:shd w:val="clear" w:color="auto" w:fill="FFFFFF"/>
            <w:noWrap/>
            <w:vAlign w:val="center"/>
            <w:hideMark/>
          </w:tcPr>
          <w:p w14:paraId="0CDC46FE"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w:t>
            </w:r>
          </w:p>
        </w:tc>
        <w:tc>
          <w:tcPr>
            <w:tcW w:w="960" w:type="dxa"/>
            <w:shd w:val="clear" w:color="auto" w:fill="FFFFFF"/>
            <w:noWrap/>
            <w:vAlign w:val="center"/>
            <w:hideMark/>
          </w:tcPr>
          <w:p w14:paraId="799C28C1"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w:t>
            </w:r>
          </w:p>
        </w:tc>
        <w:tc>
          <w:tcPr>
            <w:tcW w:w="963" w:type="dxa"/>
            <w:shd w:val="clear" w:color="auto" w:fill="FFFFFF"/>
            <w:noWrap/>
            <w:vAlign w:val="center"/>
            <w:hideMark/>
          </w:tcPr>
          <w:p w14:paraId="76D473F0"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w:t>
            </w:r>
          </w:p>
        </w:tc>
      </w:tr>
      <w:tr w:rsidR="00AE17AE" w14:paraId="1A07EBD3" w14:textId="77777777" w:rsidTr="00AE17AE">
        <w:trPr>
          <w:trHeight w:val="300"/>
        </w:trPr>
        <w:tc>
          <w:tcPr>
            <w:tcW w:w="915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985BD6" w14:textId="77777777" w:rsidR="00AE17AE" w:rsidRDefault="00AE17AE">
            <w:pPr>
              <w:spacing w:after="0" w:line="240" w:lineRule="auto"/>
              <w:jc w:val="center"/>
              <w:rPr>
                <w:rFonts w:ascii="Arial" w:hAnsi="Arial" w:cs="Arial"/>
                <w:b/>
                <w:bCs/>
                <w:sz w:val="20"/>
                <w:szCs w:val="20"/>
                <w:lang w:eastAsia="pt-BR"/>
              </w:rPr>
            </w:pPr>
            <w:r>
              <w:rPr>
                <w:rFonts w:ascii="Arial" w:hAnsi="Arial" w:cs="Arial"/>
                <w:b/>
                <w:bCs/>
                <w:sz w:val="20"/>
                <w:szCs w:val="20"/>
                <w:lang w:eastAsia="pt-BR"/>
              </w:rPr>
              <w:t xml:space="preserve">Kit </w:t>
            </w:r>
            <w:r w:rsidR="007A09C3">
              <w:rPr>
                <w:rFonts w:ascii="Arial" w:hAnsi="Arial" w:cs="Arial"/>
                <w:b/>
                <w:bCs/>
                <w:sz w:val="20"/>
                <w:szCs w:val="20"/>
                <w:lang w:eastAsia="pt-BR"/>
              </w:rPr>
              <w:t xml:space="preserve">FUNDAMENTAL </w:t>
            </w:r>
            <w:r>
              <w:rPr>
                <w:rFonts w:ascii="Arial" w:hAnsi="Arial" w:cs="Arial"/>
                <w:b/>
                <w:bCs/>
                <w:sz w:val="20"/>
                <w:szCs w:val="20"/>
                <w:lang w:eastAsia="pt-BR"/>
              </w:rPr>
              <w:t>II</w:t>
            </w:r>
            <w:r w:rsidR="007A09C3">
              <w:rPr>
                <w:rFonts w:ascii="Arial" w:hAnsi="Arial" w:cs="Arial"/>
                <w:b/>
                <w:bCs/>
                <w:sz w:val="20"/>
                <w:szCs w:val="20"/>
                <w:lang w:eastAsia="pt-BR"/>
              </w:rPr>
              <w:t xml:space="preserve">        A PARTIR DE 11 ANOS</w:t>
            </w:r>
          </w:p>
        </w:tc>
      </w:tr>
      <w:tr w:rsidR="00AE17AE" w14:paraId="4258E061" w14:textId="77777777" w:rsidTr="00AE17AE">
        <w:trPr>
          <w:trHeight w:val="765"/>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3CEEB147"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Item</w:t>
            </w:r>
          </w:p>
        </w:tc>
        <w:tc>
          <w:tcPr>
            <w:tcW w:w="6270" w:type="dxa"/>
            <w:tcBorders>
              <w:top w:val="nil"/>
              <w:left w:val="nil"/>
              <w:bottom w:val="single" w:sz="4" w:space="0" w:color="auto"/>
              <w:right w:val="single" w:sz="4" w:space="0" w:color="auto"/>
            </w:tcBorders>
            <w:shd w:val="clear" w:color="auto" w:fill="FFFFFF"/>
            <w:vAlign w:val="center"/>
            <w:hideMark/>
          </w:tcPr>
          <w:p w14:paraId="2C13D067"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xml:space="preserve">DESCRIÇÃO DO PRODUTO </w:t>
            </w:r>
          </w:p>
        </w:tc>
        <w:tc>
          <w:tcPr>
            <w:tcW w:w="960" w:type="dxa"/>
            <w:tcBorders>
              <w:top w:val="nil"/>
              <w:left w:val="nil"/>
              <w:bottom w:val="single" w:sz="4" w:space="0" w:color="auto"/>
              <w:right w:val="single" w:sz="4" w:space="0" w:color="auto"/>
            </w:tcBorders>
            <w:shd w:val="clear" w:color="auto" w:fill="FFFFFF"/>
            <w:vAlign w:val="center"/>
            <w:hideMark/>
          </w:tcPr>
          <w:p w14:paraId="0F2ED092"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Quant. Por modelo</w:t>
            </w:r>
          </w:p>
        </w:tc>
        <w:tc>
          <w:tcPr>
            <w:tcW w:w="963" w:type="dxa"/>
            <w:tcBorders>
              <w:top w:val="nil"/>
              <w:left w:val="nil"/>
              <w:bottom w:val="single" w:sz="4" w:space="0" w:color="auto"/>
              <w:right w:val="single" w:sz="4" w:space="0" w:color="auto"/>
            </w:tcBorders>
            <w:shd w:val="clear" w:color="auto" w:fill="FFFFFF"/>
            <w:vAlign w:val="center"/>
            <w:hideMark/>
          </w:tcPr>
          <w:p w14:paraId="120419A7"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3DB902D1"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66A4B25E"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6270" w:type="dxa"/>
            <w:tcBorders>
              <w:top w:val="nil"/>
              <w:left w:val="nil"/>
              <w:bottom w:val="single" w:sz="4" w:space="0" w:color="auto"/>
              <w:right w:val="single" w:sz="4" w:space="0" w:color="auto"/>
            </w:tcBorders>
            <w:shd w:val="clear" w:color="auto" w:fill="FFFFFF"/>
            <w:vAlign w:val="center"/>
            <w:hideMark/>
          </w:tcPr>
          <w:p w14:paraId="575BA4C7"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Estojo Escolar em tecido resinado</w:t>
            </w:r>
          </w:p>
        </w:tc>
        <w:tc>
          <w:tcPr>
            <w:tcW w:w="960" w:type="dxa"/>
            <w:tcBorders>
              <w:top w:val="nil"/>
              <w:left w:val="nil"/>
              <w:bottom w:val="single" w:sz="4" w:space="0" w:color="auto"/>
              <w:right w:val="single" w:sz="4" w:space="0" w:color="auto"/>
            </w:tcBorders>
            <w:shd w:val="clear" w:color="auto" w:fill="FFFFFF"/>
            <w:vAlign w:val="center"/>
            <w:hideMark/>
          </w:tcPr>
          <w:p w14:paraId="71CD3DF5"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69CECDC6"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3F77045F"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7DADD640"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6270" w:type="dxa"/>
            <w:tcBorders>
              <w:top w:val="nil"/>
              <w:left w:val="nil"/>
              <w:bottom w:val="single" w:sz="4" w:space="0" w:color="auto"/>
              <w:right w:val="single" w:sz="4" w:space="0" w:color="auto"/>
            </w:tcBorders>
            <w:shd w:val="clear" w:color="auto" w:fill="FFFFFF"/>
            <w:vAlign w:val="center"/>
            <w:hideMark/>
          </w:tcPr>
          <w:p w14:paraId="11015CA6"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 xml:space="preserve">Cola branca líquida </w:t>
            </w:r>
          </w:p>
        </w:tc>
        <w:tc>
          <w:tcPr>
            <w:tcW w:w="960" w:type="dxa"/>
            <w:tcBorders>
              <w:top w:val="nil"/>
              <w:left w:val="nil"/>
              <w:bottom w:val="single" w:sz="4" w:space="0" w:color="auto"/>
              <w:right w:val="single" w:sz="4" w:space="0" w:color="auto"/>
            </w:tcBorders>
            <w:shd w:val="clear" w:color="auto" w:fill="FFFFFF"/>
            <w:vAlign w:val="center"/>
            <w:hideMark/>
          </w:tcPr>
          <w:p w14:paraId="7C4C0878" w14:textId="09386605"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0BEDDE54"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0001C1B6"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53EF91C5"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3</w:t>
            </w:r>
          </w:p>
        </w:tc>
        <w:tc>
          <w:tcPr>
            <w:tcW w:w="6270" w:type="dxa"/>
            <w:tcBorders>
              <w:top w:val="nil"/>
              <w:left w:val="nil"/>
              <w:bottom w:val="single" w:sz="4" w:space="0" w:color="auto"/>
              <w:right w:val="single" w:sz="4" w:space="0" w:color="auto"/>
            </w:tcBorders>
            <w:shd w:val="clear" w:color="auto" w:fill="FFFFFF"/>
            <w:vAlign w:val="center"/>
            <w:hideMark/>
          </w:tcPr>
          <w:p w14:paraId="28B80391"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Tesoura escolar ponta arredondada e lâminas de aço</w:t>
            </w:r>
          </w:p>
        </w:tc>
        <w:tc>
          <w:tcPr>
            <w:tcW w:w="960" w:type="dxa"/>
            <w:tcBorders>
              <w:top w:val="nil"/>
              <w:left w:val="nil"/>
              <w:bottom w:val="single" w:sz="4" w:space="0" w:color="auto"/>
              <w:right w:val="single" w:sz="4" w:space="0" w:color="auto"/>
            </w:tcBorders>
            <w:shd w:val="clear" w:color="auto" w:fill="FFFFFF"/>
            <w:vAlign w:val="center"/>
            <w:hideMark/>
          </w:tcPr>
          <w:p w14:paraId="366D92B7"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24A2436F"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327AEB76"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5E710210"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4</w:t>
            </w:r>
          </w:p>
        </w:tc>
        <w:tc>
          <w:tcPr>
            <w:tcW w:w="6270" w:type="dxa"/>
            <w:tcBorders>
              <w:top w:val="nil"/>
              <w:left w:val="nil"/>
              <w:bottom w:val="single" w:sz="4" w:space="0" w:color="auto"/>
              <w:right w:val="single" w:sz="4" w:space="0" w:color="auto"/>
            </w:tcBorders>
            <w:shd w:val="clear" w:color="auto" w:fill="FFFFFF"/>
            <w:vAlign w:val="center"/>
            <w:hideMark/>
          </w:tcPr>
          <w:p w14:paraId="3068FA54"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Caderno 10 Matérias, capa dura 200fls., personalizado capa e contracapa</w:t>
            </w:r>
          </w:p>
        </w:tc>
        <w:tc>
          <w:tcPr>
            <w:tcW w:w="960" w:type="dxa"/>
            <w:tcBorders>
              <w:top w:val="nil"/>
              <w:left w:val="nil"/>
              <w:bottom w:val="single" w:sz="4" w:space="0" w:color="auto"/>
              <w:right w:val="single" w:sz="4" w:space="0" w:color="auto"/>
            </w:tcBorders>
            <w:shd w:val="clear" w:color="auto" w:fill="FFFFFF"/>
            <w:vAlign w:val="center"/>
            <w:hideMark/>
          </w:tcPr>
          <w:p w14:paraId="46583A0A" w14:textId="68FC07E8"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3</w:t>
            </w:r>
          </w:p>
        </w:tc>
        <w:tc>
          <w:tcPr>
            <w:tcW w:w="963" w:type="dxa"/>
            <w:tcBorders>
              <w:top w:val="nil"/>
              <w:left w:val="nil"/>
              <w:bottom w:val="single" w:sz="4" w:space="0" w:color="auto"/>
              <w:right w:val="single" w:sz="4" w:space="0" w:color="auto"/>
            </w:tcBorders>
            <w:shd w:val="clear" w:color="auto" w:fill="FFFFFF"/>
            <w:vAlign w:val="center"/>
            <w:hideMark/>
          </w:tcPr>
          <w:p w14:paraId="41B75D16"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105BB969"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30A7D8DF"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5</w:t>
            </w:r>
          </w:p>
        </w:tc>
        <w:tc>
          <w:tcPr>
            <w:tcW w:w="6270" w:type="dxa"/>
            <w:tcBorders>
              <w:top w:val="nil"/>
              <w:left w:val="nil"/>
              <w:bottom w:val="single" w:sz="4" w:space="0" w:color="auto"/>
              <w:right w:val="single" w:sz="4" w:space="0" w:color="auto"/>
            </w:tcBorders>
            <w:shd w:val="clear" w:color="auto" w:fill="FFFFFF"/>
            <w:vAlign w:val="center"/>
            <w:hideMark/>
          </w:tcPr>
          <w:p w14:paraId="3237B609"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Caderno de desenho espiral capa personalizado capa e contracapa</w:t>
            </w:r>
          </w:p>
        </w:tc>
        <w:tc>
          <w:tcPr>
            <w:tcW w:w="960" w:type="dxa"/>
            <w:tcBorders>
              <w:top w:val="nil"/>
              <w:left w:val="nil"/>
              <w:bottom w:val="single" w:sz="4" w:space="0" w:color="auto"/>
              <w:right w:val="single" w:sz="4" w:space="0" w:color="auto"/>
            </w:tcBorders>
            <w:shd w:val="clear" w:color="auto" w:fill="FFFFFF"/>
            <w:vAlign w:val="center"/>
            <w:hideMark/>
          </w:tcPr>
          <w:p w14:paraId="1E4F34A3"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5FA321FC"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6F34C9FF"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29E4A41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6</w:t>
            </w:r>
          </w:p>
        </w:tc>
        <w:tc>
          <w:tcPr>
            <w:tcW w:w="6270" w:type="dxa"/>
            <w:tcBorders>
              <w:top w:val="nil"/>
              <w:left w:val="nil"/>
              <w:bottom w:val="single" w:sz="4" w:space="0" w:color="auto"/>
              <w:right w:val="single" w:sz="4" w:space="0" w:color="auto"/>
            </w:tcBorders>
            <w:shd w:val="clear" w:color="auto" w:fill="FFFFFF"/>
            <w:vAlign w:val="center"/>
            <w:hideMark/>
          </w:tcPr>
          <w:p w14:paraId="43781A57"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xml:space="preserve">Lápis de cor caixa com 12 cores, </w:t>
            </w:r>
          </w:p>
        </w:tc>
        <w:tc>
          <w:tcPr>
            <w:tcW w:w="960" w:type="dxa"/>
            <w:tcBorders>
              <w:top w:val="nil"/>
              <w:left w:val="nil"/>
              <w:bottom w:val="single" w:sz="4" w:space="0" w:color="auto"/>
              <w:right w:val="single" w:sz="4" w:space="0" w:color="auto"/>
            </w:tcBorders>
            <w:shd w:val="clear" w:color="auto" w:fill="FFFFFF"/>
            <w:vAlign w:val="center"/>
            <w:hideMark/>
          </w:tcPr>
          <w:p w14:paraId="71974B7A"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5437794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22F9C9E5"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57362BBA"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7</w:t>
            </w:r>
          </w:p>
        </w:tc>
        <w:tc>
          <w:tcPr>
            <w:tcW w:w="6270" w:type="dxa"/>
            <w:tcBorders>
              <w:top w:val="nil"/>
              <w:left w:val="nil"/>
              <w:bottom w:val="single" w:sz="4" w:space="0" w:color="auto"/>
              <w:right w:val="single" w:sz="4" w:space="0" w:color="auto"/>
            </w:tcBorders>
            <w:shd w:val="clear" w:color="auto" w:fill="FFFFFF"/>
            <w:vAlign w:val="center"/>
            <w:hideMark/>
          </w:tcPr>
          <w:p w14:paraId="54387495"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Apontador com depósito</w:t>
            </w:r>
          </w:p>
        </w:tc>
        <w:tc>
          <w:tcPr>
            <w:tcW w:w="960" w:type="dxa"/>
            <w:tcBorders>
              <w:top w:val="nil"/>
              <w:left w:val="nil"/>
              <w:bottom w:val="single" w:sz="4" w:space="0" w:color="auto"/>
              <w:right w:val="single" w:sz="4" w:space="0" w:color="auto"/>
            </w:tcBorders>
            <w:shd w:val="clear" w:color="auto" w:fill="FFFFFF"/>
            <w:vAlign w:val="center"/>
            <w:hideMark/>
          </w:tcPr>
          <w:p w14:paraId="14DD5531"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0A1A0335"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2C057A72"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63C30E2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8</w:t>
            </w:r>
          </w:p>
        </w:tc>
        <w:tc>
          <w:tcPr>
            <w:tcW w:w="6270" w:type="dxa"/>
            <w:tcBorders>
              <w:top w:val="nil"/>
              <w:left w:val="nil"/>
              <w:bottom w:val="single" w:sz="4" w:space="0" w:color="auto"/>
              <w:right w:val="single" w:sz="4" w:space="0" w:color="auto"/>
            </w:tcBorders>
            <w:shd w:val="clear" w:color="auto" w:fill="FFFFFF"/>
            <w:vAlign w:val="center"/>
            <w:hideMark/>
          </w:tcPr>
          <w:p w14:paraId="4D032F08"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Lápis Preto n. 2,</w:t>
            </w:r>
          </w:p>
        </w:tc>
        <w:tc>
          <w:tcPr>
            <w:tcW w:w="960" w:type="dxa"/>
            <w:tcBorders>
              <w:top w:val="nil"/>
              <w:left w:val="nil"/>
              <w:bottom w:val="single" w:sz="4" w:space="0" w:color="auto"/>
              <w:right w:val="single" w:sz="4" w:space="0" w:color="auto"/>
            </w:tcBorders>
            <w:shd w:val="clear" w:color="auto" w:fill="FFFFFF"/>
            <w:vAlign w:val="center"/>
            <w:hideMark/>
          </w:tcPr>
          <w:p w14:paraId="0E303494" w14:textId="48A7105A"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4</w:t>
            </w:r>
          </w:p>
        </w:tc>
        <w:tc>
          <w:tcPr>
            <w:tcW w:w="963" w:type="dxa"/>
            <w:tcBorders>
              <w:top w:val="nil"/>
              <w:left w:val="nil"/>
              <w:bottom w:val="single" w:sz="4" w:space="0" w:color="auto"/>
              <w:right w:val="single" w:sz="4" w:space="0" w:color="auto"/>
            </w:tcBorders>
            <w:shd w:val="clear" w:color="auto" w:fill="FFFFFF"/>
            <w:vAlign w:val="center"/>
            <w:hideMark/>
          </w:tcPr>
          <w:p w14:paraId="6A5DD01B"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573481B2"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69372AB3"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9</w:t>
            </w:r>
          </w:p>
        </w:tc>
        <w:tc>
          <w:tcPr>
            <w:tcW w:w="6270" w:type="dxa"/>
            <w:tcBorders>
              <w:top w:val="nil"/>
              <w:left w:val="nil"/>
              <w:bottom w:val="single" w:sz="4" w:space="0" w:color="auto"/>
              <w:right w:val="single" w:sz="4" w:space="0" w:color="auto"/>
            </w:tcBorders>
            <w:shd w:val="clear" w:color="auto" w:fill="FFFFFF"/>
            <w:vAlign w:val="center"/>
            <w:hideMark/>
          </w:tcPr>
          <w:p w14:paraId="046DF337"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Borracha branca com capa (cinta) plástica</w:t>
            </w:r>
          </w:p>
        </w:tc>
        <w:tc>
          <w:tcPr>
            <w:tcW w:w="960" w:type="dxa"/>
            <w:tcBorders>
              <w:top w:val="nil"/>
              <w:left w:val="nil"/>
              <w:bottom w:val="single" w:sz="4" w:space="0" w:color="auto"/>
              <w:right w:val="single" w:sz="4" w:space="0" w:color="auto"/>
            </w:tcBorders>
            <w:shd w:val="clear" w:color="auto" w:fill="FFFFFF"/>
            <w:vAlign w:val="center"/>
            <w:hideMark/>
          </w:tcPr>
          <w:p w14:paraId="091844D3"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0314FCD7"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5F778C90"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14606F5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r w:rsidR="00EB499E">
              <w:rPr>
                <w:rFonts w:ascii="Arial" w:hAnsi="Arial" w:cs="Arial"/>
                <w:sz w:val="20"/>
                <w:szCs w:val="20"/>
                <w:lang w:eastAsia="pt-BR"/>
              </w:rPr>
              <w:t>0</w:t>
            </w:r>
          </w:p>
        </w:tc>
        <w:tc>
          <w:tcPr>
            <w:tcW w:w="6270" w:type="dxa"/>
            <w:tcBorders>
              <w:top w:val="nil"/>
              <w:left w:val="nil"/>
              <w:bottom w:val="single" w:sz="4" w:space="0" w:color="auto"/>
              <w:right w:val="single" w:sz="4" w:space="0" w:color="auto"/>
            </w:tcBorders>
            <w:shd w:val="clear" w:color="auto" w:fill="FFFFFF"/>
            <w:vAlign w:val="center"/>
            <w:hideMark/>
          </w:tcPr>
          <w:p w14:paraId="529C601B"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Caneta Esferográfica Azul</w:t>
            </w:r>
          </w:p>
        </w:tc>
        <w:tc>
          <w:tcPr>
            <w:tcW w:w="960" w:type="dxa"/>
            <w:tcBorders>
              <w:top w:val="nil"/>
              <w:left w:val="nil"/>
              <w:bottom w:val="single" w:sz="4" w:space="0" w:color="auto"/>
              <w:right w:val="single" w:sz="4" w:space="0" w:color="auto"/>
            </w:tcBorders>
            <w:shd w:val="clear" w:color="auto" w:fill="FFFFFF"/>
            <w:vAlign w:val="center"/>
            <w:hideMark/>
          </w:tcPr>
          <w:p w14:paraId="541FBD2E" w14:textId="77777777" w:rsidR="00AE17AE" w:rsidRDefault="007A09C3">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60A97197"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Unid.</w:t>
            </w:r>
          </w:p>
        </w:tc>
      </w:tr>
      <w:tr w:rsidR="00AE17AE" w14:paraId="559E49B6"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085860EF"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r w:rsidR="00EB499E">
              <w:rPr>
                <w:rFonts w:ascii="Arial" w:hAnsi="Arial" w:cs="Arial"/>
                <w:sz w:val="20"/>
                <w:szCs w:val="20"/>
                <w:lang w:eastAsia="pt-BR"/>
              </w:rPr>
              <w:t>1</w:t>
            </w:r>
          </w:p>
        </w:tc>
        <w:tc>
          <w:tcPr>
            <w:tcW w:w="6270" w:type="dxa"/>
            <w:tcBorders>
              <w:top w:val="nil"/>
              <w:left w:val="nil"/>
              <w:bottom w:val="single" w:sz="4" w:space="0" w:color="auto"/>
              <w:right w:val="single" w:sz="4" w:space="0" w:color="auto"/>
            </w:tcBorders>
            <w:shd w:val="clear" w:color="auto" w:fill="FFFFFF"/>
            <w:vAlign w:val="center"/>
            <w:hideMark/>
          </w:tcPr>
          <w:p w14:paraId="418B6486"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Caneta Esferográfica Vermelha</w:t>
            </w:r>
          </w:p>
        </w:tc>
        <w:tc>
          <w:tcPr>
            <w:tcW w:w="960" w:type="dxa"/>
            <w:tcBorders>
              <w:top w:val="nil"/>
              <w:left w:val="nil"/>
              <w:bottom w:val="single" w:sz="4" w:space="0" w:color="auto"/>
              <w:right w:val="single" w:sz="4" w:space="0" w:color="auto"/>
            </w:tcBorders>
            <w:shd w:val="clear" w:color="auto" w:fill="FFFFFF"/>
            <w:vAlign w:val="center"/>
            <w:hideMark/>
          </w:tcPr>
          <w:p w14:paraId="1B9C4F42" w14:textId="2D38D58A" w:rsidR="00AE17AE" w:rsidRDefault="00891FA8">
            <w:pPr>
              <w:spacing w:after="0" w:line="240" w:lineRule="auto"/>
              <w:jc w:val="center"/>
              <w:rPr>
                <w:rFonts w:ascii="Arial" w:hAnsi="Arial" w:cs="Arial"/>
                <w:sz w:val="20"/>
                <w:szCs w:val="20"/>
                <w:lang w:eastAsia="pt-BR"/>
              </w:rPr>
            </w:pPr>
            <w:r>
              <w:rPr>
                <w:rFonts w:ascii="Arial" w:hAnsi="Arial" w:cs="Arial"/>
                <w:sz w:val="20"/>
                <w:szCs w:val="20"/>
                <w:lang w:eastAsia="pt-BR"/>
              </w:rPr>
              <w:t>2</w:t>
            </w:r>
          </w:p>
        </w:tc>
        <w:tc>
          <w:tcPr>
            <w:tcW w:w="963" w:type="dxa"/>
            <w:tcBorders>
              <w:top w:val="nil"/>
              <w:left w:val="nil"/>
              <w:bottom w:val="single" w:sz="4" w:space="0" w:color="auto"/>
              <w:right w:val="single" w:sz="4" w:space="0" w:color="auto"/>
            </w:tcBorders>
            <w:shd w:val="clear" w:color="auto" w:fill="FFFFFF"/>
            <w:vAlign w:val="center"/>
            <w:hideMark/>
          </w:tcPr>
          <w:p w14:paraId="56996400"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Und.</w:t>
            </w:r>
          </w:p>
        </w:tc>
      </w:tr>
      <w:tr w:rsidR="00AE17AE" w14:paraId="3E31823E"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347EB2AB"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r w:rsidR="00EB499E">
              <w:rPr>
                <w:rFonts w:ascii="Arial" w:hAnsi="Arial" w:cs="Arial"/>
                <w:sz w:val="20"/>
                <w:szCs w:val="20"/>
                <w:lang w:eastAsia="pt-BR"/>
              </w:rPr>
              <w:t>2</w:t>
            </w:r>
          </w:p>
        </w:tc>
        <w:tc>
          <w:tcPr>
            <w:tcW w:w="6270" w:type="dxa"/>
            <w:tcBorders>
              <w:top w:val="nil"/>
              <w:left w:val="nil"/>
              <w:bottom w:val="single" w:sz="4" w:space="0" w:color="auto"/>
              <w:right w:val="single" w:sz="4" w:space="0" w:color="auto"/>
            </w:tcBorders>
            <w:shd w:val="clear" w:color="auto" w:fill="FFFFFF"/>
            <w:vAlign w:val="center"/>
            <w:hideMark/>
          </w:tcPr>
          <w:p w14:paraId="7B992501" w14:textId="77777777" w:rsidR="00AE17AE" w:rsidRDefault="00AE17AE">
            <w:pPr>
              <w:spacing w:after="0" w:line="240" w:lineRule="auto"/>
              <w:jc w:val="both"/>
              <w:rPr>
                <w:rFonts w:ascii="Arial" w:hAnsi="Arial" w:cs="Arial"/>
                <w:sz w:val="20"/>
                <w:szCs w:val="20"/>
                <w:lang w:eastAsia="pt-BR"/>
              </w:rPr>
            </w:pPr>
            <w:r>
              <w:rPr>
                <w:rFonts w:ascii="Arial" w:hAnsi="Arial" w:cs="Arial"/>
                <w:sz w:val="20"/>
                <w:szCs w:val="20"/>
                <w:lang w:eastAsia="pt-BR"/>
              </w:rPr>
              <w:t xml:space="preserve">Régua 30cm </w:t>
            </w:r>
          </w:p>
        </w:tc>
        <w:tc>
          <w:tcPr>
            <w:tcW w:w="960" w:type="dxa"/>
            <w:tcBorders>
              <w:top w:val="nil"/>
              <w:left w:val="nil"/>
              <w:bottom w:val="single" w:sz="4" w:space="0" w:color="auto"/>
              <w:right w:val="single" w:sz="4" w:space="0" w:color="auto"/>
            </w:tcBorders>
            <w:shd w:val="clear" w:color="auto" w:fill="FFFFFF"/>
            <w:vAlign w:val="center"/>
            <w:hideMark/>
          </w:tcPr>
          <w:p w14:paraId="3D2DA43B"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1B02317E"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Unid.</w:t>
            </w:r>
          </w:p>
        </w:tc>
      </w:tr>
      <w:tr w:rsidR="00AE17AE" w14:paraId="7F4C834D" w14:textId="77777777" w:rsidTr="00AE17AE">
        <w:trPr>
          <w:trHeight w:val="300"/>
        </w:trPr>
        <w:tc>
          <w:tcPr>
            <w:tcW w:w="960" w:type="dxa"/>
            <w:tcBorders>
              <w:top w:val="nil"/>
              <w:left w:val="single" w:sz="4" w:space="0" w:color="auto"/>
              <w:bottom w:val="single" w:sz="4" w:space="0" w:color="auto"/>
              <w:right w:val="single" w:sz="4" w:space="0" w:color="auto"/>
            </w:tcBorders>
            <w:shd w:val="clear" w:color="auto" w:fill="FFFFFF"/>
            <w:vAlign w:val="center"/>
            <w:hideMark/>
          </w:tcPr>
          <w:p w14:paraId="0C5E6BB4"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r w:rsidR="00EB499E">
              <w:rPr>
                <w:rFonts w:ascii="Arial" w:hAnsi="Arial" w:cs="Arial"/>
                <w:sz w:val="20"/>
                <w:szCs w:val="20"/>
                <w:lang w:eastAsia="pt-BR"/>
              </w:rPr>
              <w:t>3</w:t>
            </w:r>
          </w:p>
        </w:tc>
        <w:tc>
          <w:tcPr>
            <w:tcW w:w="6270" w:type="dxa"/>
            <w:tcBorders>
              <w:top w:val="nil"/>
              <w:left w:val="nil"/>
              <w:bottom w:val="single" w:sz="4" w:space="0" w:color="auto"/>
              <w:right w:val="single" w:sz="4" w:space="0" w:color="auto"/>
            </w:tcBorders>
            <w:shd w:val="clear" w:color="auto" w:fill="FFFFFF"/>
            <w:vAlign w:val="center"/>
            <w:hideMark/>
          </w:tcPr>
          <w:p w14:paraId="1D569070"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Caixa de Papelão Personalizada</w:t>
            </w:r>
          </w:p>
        </w:tc>
        <w:tc>
          <w:tcPr>
            <w:tcW w:w="960" w:type="dxa"/>
            <w:tcBorders>
              <w:top w:val="nil"/>
              <w:left w:val="nil"/>
              <w:bottom w:val="single" w:sz="4" w:space="0" w:color="auto"/>
              <w:right w:val="single" w:sz="4" w:space="0" w:color="auto"/>
            </w:tcBorders>
            <w:shd w:val="clear" w:color="auto" w:fill="FFFFFF"/>
            <w:noWrap/>
            <w:vAlign w:val="center"/>
            <w:hideMark/>
          </w:tcPr>
          <w:p w14:paraId="1CEFED6F"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1</w:t>
            </w:r>
          </w:p>
        </w:tc>
        <w:tc>
          <w:tcPr>
            <w:tcW w:w="963" w:type="dxa"/>
            <w:tcBorders>
              <w:top w:val="nil"/>
              <w:left w:val="nil"/>
              <w:bottom w:val="single" w:sz="4" w:space="0" w:color="auto"/>
              <w:right w:val="single" w:sz="4" w:space="0" w:color="auto"/>
            </w:tcBorders>
            <w:shd w:val="clear" w:color="auto" w:fill="FFFFFF"/>
            <w:vAlign w:val="center"/>
            <w:hideMark/>
          </w:tcPr>
          <w:p w14:paraId="3B747F82"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Unid.</w:t>
            </w:r>
          </w:p>
        </w:tc>
      </w:tr>
      <w:tr w:rsidR="00AE17AE" w14:paraId="37CCCCB6" w14:textId="77777777" w:rsidTr="00AE17AE">
        <w:trPr>
          <w:trHeight w:val="300"/>
        </w:trPr>
        <w:tc>
          <w:tcPr>
            <w:tcW w:w="960" w:type="dxa"/>
            <w:shd w:val="clear" w:color="auto" w:fill="FFFFFF"/>
            <w:vAlign w:val="center"/>
            <w:hideMark/>
          </w:tcPr>
          <w:p w14:paraId="35562273"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w:t>
            </w:r>
          </w:p>
        </w:tc>
        <w:tc>
          <w:tcPr>
            <w:tcW w:w="6270" w:type="dxa"/>
            <w:shd w:val="clear" w:color="auto" w:fill="FFFFFF"/>
            <w:vAlign w:val="center"/>
            <w:hideMark/>
          </w:tcPr>
          <w:p w14:paraId="44746AD2" w14:textId="77777777" w:rsidR="00AE17AE" w:rsidRDefault="00AE17AE">
            <w:pPr>
              <w:spacing w:after="0" w:line="240" w:lineRule="auto"/>
              <w:rPr>
                <w:rFonts w:ascii="Arial" w:hAnsi="Arial" w:cs="Arial"/>
                <w:sz w:val="20"/>
                <w:szCs w:val="20"/>
                <w:lang w:eastAsia="pt-BR"/>
              </w:rPr>
            </w:pPr>
            <w:r>
              <w:rPr>
                <w:rFonts w:ascii="Arial" w:hAnsi="Arial" w:cs="Arial"/>
                <w:sz w:val="20"/>
                <w:szCs w:val="20"/>
                <w:lang w:eastAsia="pt-BR"/>
              </w:rPr>
              <w:t> </w:t>
            </w:r>
          </w:p>
        </w:tc>
        <w:tc>
          <w:tcPr>
            <w:tcW w:w="960" w:type="dxa"/>
            <w:shd w:val="clear" w:color="auto" w:fill="FFFFFF"/>
            <w:vAlign w:val="center"/>
            <w:hideMark/>
          </w:tcPr>
          <w:p w14:paraId="4132DA59"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w:t>
            </w:r>
          </w:p>
        </w:tc>
        <w:tc>
          <w:tcPr>
            <w:tcW w:w="963" w:type="dxa"/>
            <w:shd w:val="clear" w:color="auto" w:fill="FFFFFF"/>
            <w:vAlign w:val="center"/>
            <w:hideMark/>
          </w:tcPr>
          <w:p w14:paraId="56EF5CED" w14:textId="77777777" w:rsidR="00AE17AE" w:rsidRDefault="00AE17AE">
            <w:pPr>
              <w:spacing w:after="0" w:line="240" w:lineRule="auto"/>
              <w:jc w:val="center"/>
              <w:rPr>
                <w:rFonts w:ascii="Arial" w:hAnsi="Arial" w:cs="Arial"/>
                <w:sz w:val="20"/>
                <w:szCs w:val="20"/>
                <w:lang w:eastAsia="pt-BR"/>
              </w:rPr>
            </w:pPr>
            <w:r>
              <w:rPr>
                <w:rFonts w:ascii="Arial" w:hAnsi="Arial" w:cs="Arial"/>
                <w:sz w:val="20"/>
                <w:szCs w:val="20"/>
                <w:lang w:eastAsia="pt-BR"/>
              </w:rPr>
              <w:t> </w:t>
            </w:r>
          </w:p>
        </w:tc>
      </w:tr>
      <w:tr w:rsidR="007A09C3" w14:paraId="1226D3BC" w14:textId="77777777" w:rsidTr="00AE17AE">
        <w:trPr>
          <w:trHeight w:val="300"/>
        </w:trPr>
        <w:tc>
          <w:tcPr>
            <w:tcW w:w="960" w:type="dxa"/>
            <w:shd w:val="clear" w:color="auto" w:fill="FFFFFF"/>
            <w:vAlign w:val="center"/>
          </w:tcPr>
          <w:p w14:paraId="46D62913" w14:textId="77777777" w:rsidR="007A09C3" w:rsidRDefault="007A09C3">
            <w:pPr>
              <w:spacing w:after="0" w:line="240" w:lineRule="auto"/>
              <w:jc w:val="center"/>
              <w:rPr>
                <w:rFonts w:ascii="Arial" w:hAnsi="Arial" w:cs="Arial"/>
                <w:sz w:val="20"/>
                <w:szCs w:val="20"/>
                <w:lang w:eastAsia="pt-BR"/>
              </w:rPr>
            </w:pPr>
          </w:p>
        </w:tc>
        <w:tc>
          <w:tcPr>
            <w:tcW w:w="6270" w:type="dxa"/>
            <w:shd w:val="clear" w:color="auto" w:fill="FFFFFF"/>
            <w:vAlign w:val="center"/>
          </w:tcPr>
          <w:p w14:paraId="20F29845" w14:textId="77777777" w:rsidR="007A09C3" w:rsidRDefault="007A09C3">
            <w:pPr>
              <w:spacing w:after="0" w:line="240" w:lineRule="auto"/>
              <w:rPr>
                <w:rFonts w:ascii="Arial" w:hAnsi="Arial" w:cs="Arial"/>
                <w:sz w:val="20"/>
                <w:szCs w:val="20"/>
                <w:lang w:eastAsia="pt-BR"/>
              </w:rPr>
            </w:pPr>
          </w:p>
        </w:tc>
        <w:tc>
          <w:tcPr>
            <w:tcW w:w="960" w:type="dxa"/>
            <w:shd w:val="clear" w:color="auto" w:fill="FFFFFF"/>
            <w:vAlign w:val="center"/>
          </w:tcPr>
          <w:p w14:paraId="15C844CB" w14:textId="77777777" w:rsidR="007A09C3" w:rsidRDefault="007A09C3">
            <w:pPr>
              <w:spacing w:after="0" w:line="240" w:lineRule="auto"/>
              <w:jc w:val="center"/>
              <w:rPr>
                <w:rFonts w:ascii="Arial" w:hAnsi="Arial" w:cs="Arial"/>
                <w:sz w:val="20"/>
                <w:szCs w:val="20"/>
                <w:lang w:eastAsia="pt-BR"/>
              </w:rPr>
            </w:pPr>
          </w:p>
        </w:tc>
        <w:tc>
          <w:tcPr>
            <w:tcW w:w="963" w:type="dxa"/>
            <w:shd w:val="clear" w:color="auto" w:fill="FFFFFF"/>
            <w:vAlign w:val="center"/>
          </w:tcPr>
          <w:p w14:paraId="3F03DC4A" w14:textId="77777777" w:rsidR="007A09C3" w:rsidRDefault="007A09C3">
            <w:pPr>
              <w:spacing w:after="0" w:line="240" w:lineRule="auto"/>
              <w:jc w:val="center"/>
              <w:rPr>
                <w:rFonts w:ascii="Arial" w:hAnsi="Arial" w:cs="Arial"/>
                <w:sz w:val="20"/>
                <w:szCs w:val="20"/>
                <w:lang w:eastAsia="pt-BR"/>
              </w:rPr>
            </w:pPr>
          </w:p>
        </w:tc>
      </w:tr>
      <w:tr w:rsidR="007A09C3" w14:paraId="32833565" w14:textId="77777777" w:rsidTr="00AE17AE">
        <w:trPr>
          <w:trHeight w:val="300"/>
        </w:trPr>
        <w:tc>
          <w:tcPr>
            <w:tcW w:w="960" w:type="dxa"/>
            <w:shd w:val="clear" w:color="auto" w:fill="FFFFFF"/>
            <w:vAlign w:val="center"/>
          </w:tcPr>
          <w:p w14:paraId="76958665" w14:textId="77777777" w:rsidR="007A09C3" w:rsidRDefault="007A09C3">
            <w:pPr>
              <w:spacing w:after="0" w:line="240" w:lineRule="auto"/>
              <w:jc w:val="center"/>
              <w:rPr>
                <w:rFonts w:ascii="Arial" w:hAnsi="Arial" w:cs="Arial"/>
                <w:sz w:val="20"/>
                <w:szCs w:val="20"/>
                <w:lang w:eastAsia="pt-BR"/>
              </w:rPr>
            </w:pPr>
          </w:p>
        </w:tc>
        <w:tc>
          <w:tcPr>
            <w:tcW w:w="6270" w:type="dxa"/>
            <w:shd w:val="clear" w:color="auto" w:fill="FFFFFF"/>
            <w:vAlign w:val="center"/>
          </w:tcPr>
          <w:p w14:paraId="6151CC3F" w14:textId="77777777" w:rsidR="007A09C3" w:rsidRDefault="007A09C3">
            <w:pPr>
              <w:spacing w:after="0" w:line="240" w:lineRule="auto"/>
              <w:rPr>
                <w:rFonts w:ascii="Arial" w:hAnsi="Arial" w:cs="Arial"/>
                <w:sz w:val="20"/>
                <w:szCs w:val="20"/>
                <w:lang w:eastAsia="pt-BR"/>
              </w:rPr>
            </w:pPr>
          </w:p>
        </w:tc>
        <w:tc>
          <w:tcPr>
            <w:tcW w:w="960" w:type="dxa"/>
            <w:shd w:val="clear" w:color="auto" w:fill="FFFFFF"/>
            <w:vAlign w:val="center"/>
          </w:tcPr>
          <w:p w14:paraId="1A157AF6" w14:textId="77777777" w:rsidR="007A09C3" w:rsidRDefault="007A09C3">
            <w:pPr>
              <w:spacing w:after="0" w:line="240" w:lineRule="auto"/>
              <w:jc w:val="center"/>
              <w:rPr>
                <w:rFonts w:ascii="Arial" w:hAnsi="Arial" w:cs="Arial"/>
                <w:sz w:val="20"/>
                <w:szCs w:val="20"/>
                <w:lang w:eastAsia="pt-BR"/>
              </w:rPr>
            </w:pPr>
          </w:p>
        </w:tc>
        <w:tc>
          <w:tcPr>
            <w:tcW w:w="963" w:type="dxa"/>
            <w:shd w:val="clear" w:color="auto" w:fill="FFFFFF"/>
            <w:vAlign w:val="center"/>
          </w:tcPr>
          <w:p w14:paraId="451ADC53" w14:textId="77777777" w:rsidR="007A09C3" w:rsidRDefault="007A09C3">
            <w:pPr>
              <w:spacing w:after="0" w:line="240" w:lineRule="auto"/>
              <w:jc w:val="center"/>
              <w:rPr>
                <w:rFonts w:ascii="Arial" w:hAnsi="Arial" w:cs="Arial"/>
                <w:sz w:val="20"/>
                <w:szCs w:val="20"/>
                <w:lang w:eastAsia="pt-BR"/>
              </w:rPr>
            </w:pPr>
          </w:p>
        </w:tc>
      </w:tr>
    </w:tbl>
    <w:p w14:paraId="2A05282E" w14:textId="77777777" w:rsidR="00AE17AE" w:rsidRDefault="00AE17AE" w:rsidP="00AE17AE">
      <w:pPr>
        <w:pStyle w:val="Corpodetexto21"/>
        <w:spacing w:after="0" w:line="240" w:lineRule="auto"/>
        <w:ind w:left="426"/>
        <w:jc w:val="both"/>
        <w:rPr>
          <w:rFonts w:ascii="Arial" w:hAnsi="Arial" w:cs="Arial"/>
        </w:rPr>
      </w:pPr>
      <w:r>
        <w:rPr>
          <w:rFonts w:ascii="Arial" w:eastAsia="Liberation Serif" w:hAnsi="Arial" w:cs="Arial"/>
        </w:rPr>
        <w:t>A</w:t>
      </w:r>
      <w:r>
        <w:rPr>
          <w:rFonts w:ascii="Arial" w:eastAsia="Arial" w:hAnsi="Arial" w:cs="Arial"/>
        </w:rPr>
        <w:t xml:space="preserve"> </w:t>
      </w:r>
      <w:r>
        <w:rPr>
          <w:rFonts w:ascii="Arial" w:hAnsi="Arial" w:cs="Arial"/>
        </w:rPr>
        <w:t>entrega</w:t>
      </w:r>
      <w:r>
        <w:rPr>
          <w:rFonts w:ascii="Arial" w:eastAsia="Arial" w:hAnsi="Arial" w:cs="Arial"/>
        </w:rPr>
        <w:t xml:space="preserve"> </w:t>
      </w:r>
      <w:r>
        <w:rPr>
          <w:rFonts w:ascii="Arial" w:hAnsi="Arial" w:cs="Arial"/>
        </w:rPr>
        <w:t>deverá</w:t>
      </w:r>
      <w:r>
        <w:rPr>
          <w:rFonts w:ascii="Arial" w:eastAsia="Arial" w:hAnsi="Arial" w:cs="Arial"/>
        </w:rPr>
        <w:t xml:space="preserve"> </w:t>
      </w:r>
      <w:r>
        <w:rPr>
          <w:rFonts w:ascii="Arial" w:hAnsi="Arial" w:cs="Arial"/>
        </w:rPr>
        <w:t>ser</w:t>
      </w:r>
      <w:r>
        <w:rPr>
          <w:rFonts w:ascii="Arial" w:eastAsia="Arial" w:hAnsi="Arial" w:cs="Arial"/>
        </w:rPr>
        <w:t xml:space="preserve"> </w:t>
      </w:r>
      <w:r>
        <w:rPr>
          <w:rFonts w:ascii="Arial" w:hAnsi="Arial" w:cs="Arial"/>
        </w:rPr>
        <w:t>efetuada</w:t>
      </w:r>
      <w:r>
        <w:rPr>
          <w:rFonts w:ascii="Arial" w:eastAsia="Arial" w:hAnsi="Arial" w:cs="Arial"/>
        </w:rPr>
        <w:t xml:space="preserve"> </w:t>
      </w:r>
      <w:r>
        <w:rPr>
          <w:rFonts w:ascii="Arial" w:hAnsi="Arial" w:cs="Arial"/>
        </w:rPr>
        <w:t>no</w:t>
      </w:r>
      <w:r>
        <w:rPr>
          <w:rFonts w:ascii="Arial" w:eastAsia="Arial" w:hAnsi="Arial" w:cs="Arial"/>
        </w:rPr>
        <w:t xml:space="preserve"> </w:t>
      </w:r>
      <w:r>
        <w:rPr>
          <w:rFonts w:ascii="Arial" w:hAnsi="Arial" w:cs="Arial"/>
          <w:b/>
        </w:rPr>
        <w:t>prazo</w:t>
      </w:r>
      <w:r>
        <w:rPr>
          <w:rFonts w:ascii="Arial" w:eastAsia="Arial" w:hAnsi="Arial" w:cs="Arial"/>
        </w:rPr>
        <w:t xml:space="preserve"> </w:t>
      </w:r>
      <w:r>
        <w:rPr>
          <w:rFonts w:ascii="Arial" w:hAnsi="Arial" w:cs="Arial"/>
          <w:b/>
        </w:rPr>
        <w:t>máximo</w:t>
      </w:r>
      <w:r>
        <w:rPr>
          <w:rFonts w:ascii="Arial" w:eastAsia="Arial" w:hAnsi="Arial" w:cs="Arial"/>
        </w:rPr>
        <w:t xml:space="preserve"> </w:t>
      </w:r>
      <w:r>
        <w:rPr>
          <w:rFonts w:ascii="Arial" w:hAnsi="Arial" w:cs="Arial"/>
          <w:b/>
        </w:rPr>
        <w:t>de</w:t>
      </w:r>
      <w:r>
        <w:rPr>
          <w:rFonts w:ascii="Arial" w:eastAsia="Arial" w:hAnsi="Arial" w:cs="Arial"/>
        </w:rPr>
        <w:t xml:space="preserve"> </w:t>
      </w:r>
      <w:r>
        <w:rPr>
          <w:rFonts w:ascii="Arial" w:eastAsia="Liberation Serif" w:hAnsi="Arial" w:cs="Arial"/>
          <w:b/>
          <w:bCs/>
        </w:rPr>
        <w:t>30</w:t>
      </w:r>
      <w:r>
        <w:rPr>
          <w:rFonts w:ascii="Arial" w:eastAsia="Arial" w:hAnsi="Arial" w:cs="Arial"/>
          <w:b/>
          <w:bCs/>
        </w:rPr>
        <w:t xml:space="preserve"> </w:t>
      </w:r>
      <w:r>
        <w:rPr>
          <w:rFonts w:ascii="Arial" w:hAnsi="Arial" w:cs="Arial"/>
          <w:b/>
          <w:bCs/>
        </w:rPr>
        <w:t>(trinta)</w:t>
      </w:r>
      <w:r>
        <w:rPr>
          <w:rFonts w:ascii="Arial" w:eastAsia="Arial" w:hAnsi="Arial" w:cs="Arial"/>
          <w:b/>
          <w:bCs/>
        </w:rPr>
        <w:t xml:space="preserve"> </w:t>
      </w:r>
      <w:r>
        <w:rPr>
          <w:rFonts w:ascii="Arial" w:hAnsi="Arial" w:cs="Arial"/>
          <w:b/>
          <w:bCs/>
        </w:rPr>
        <w:t>dias</w:t>
      </w:r>
      <w:r>
        <w:rPr>
          <w:rFonts w:ascii="Arial" w:eastAsia="Arial" w:hAnsi="Arial" w:cs="Arial"/>
        </w:rPr>
        <w:t xml:space="preserve"> </w:t>
      </w:r>
      <w:r>
        <w:rPr>
          <w:rFonts w:ascii="Arial" w:hAnsi="Arial" w:cs="Arial"/>
        </w:rPr>
        <w:t>após</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solicitação</w:t>
      </w:r>
      <w:r>
        <w:rPr>
          <w:rFonts w:ascii="Arial" w:eastAsia="Arial" w:hAnsi="Arial" w:cs="Arial"/>
        </w:rPr>
        <w:t xml:space="preserve"> </w:t>
      </w:r>
      <w:r>
        <w:rPr>
          <w:rFonts w:ascii="Arial" w:hAnsi="Arial" w:cs="Arial"/>
        </w:rPr>
        <w:t>da</w:t>
      </w:r>
      <w:r>
        <w:rPr>
          <w:rFonts w:ascii="Arial" w:eastAsia="Arial" w:hAnsi="Arial" w:cs="Arial"/>
        </w:rPr>
        <w:t xml:space="preserve"> </w:t>
      </w:r>
      <w:r>
        <w:rPr>
          <w:rFonts w:ascii="Arial" w:hAnsi="Arial" w:cs="Arial"/>
        </w:rPr>
        <w:t>Secretaria Municipal de Educação,</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acordo</w:t>
      </w:r>
      <w:r>
        <w:rPr>
          <w:rFonts w:ascii="Arial" w:eastAsia="Arial" w:hAnsi="Arial" w:cs="Arial"/>
        </w:rPr>
        <w:t xml:space="preserve"> </w:t>
      </w:r>
      <w:r>
        <w:rPr>
          <w:rFonts w:ascii="Arial" w:hAnsi="Arial" w:cs="Arial"/>
        </w:rPr>
        <w:t>com</w:t>
      </w:r>
      <w:r>
        <w:rPr>
          <w:rFonts w:ascii="Arial" w:eastAsia="Arial" w:hAnsi="Arial" w:cs="Arial"/>
        </w:rPr>
        <w:t xml:space="preserve"> </w:t>
      </w:r>
      <w:r>
        <w:rPr>
          <w:rFonts w:ascii="Arial" w:hAnsi="Arial" w:cs="Arial"/>
        </w:rPr>
        <w:t>suas</w:t>
      </w:r>
      <w:r>
        <w:rPr>
          <w:rFonts w:ascii="Arial" w:eastAsia="Arial" w:hAnsi="Arial" w:cs="Arial"/>
        </w:rPr>
        <w:t xml:space="preserve"> </w:t>
      </w:r>
      <w:r>
        <w:rPr>
          <w:rFonts w:ascii="Arial" w:hAnsi="Arial" w:cs="Arial"/>
        </w:rPr>
        <w:t>necessidades,</w:t>
      </w:r>
      <w:r>
        <w:rPr>
          <w:rFonts w:ascii="Arial" w:eastAsia="Arial" w:hAnsi="Arial" w:cs="Arial"/>
        </w:rPr>
        <w:t xml:space="preserve"> </w:t>
      </w:r>
      <w:r>
        <w:rPr>
          <w:rFonts w:ascii="Arial" w:hAnsi="Arial" w:cs="Arial"/>
        </w:rPr>
        <w:t>devendo</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entrega</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referido</w:t>
      </w:r>
      <w:r>
        <w:rPr>
          <w:rFonts w:ascii="Arial" w:eastAsia="Arial" w:hAnsi="Arial" w:cs="Arial"/>
        </w:rPr>
        <w:t xml:space="preserve"> </w:t>
      </w:r>
      <w:r>
        <w:rPr>
          <w:rFonts w:ascii="Arial" w:hAnsi="Arial" w:cs="Arial"/>
        </w:rPr>
        <w:t>material</w:t>
      </w:r>
      <w:r>
        <w:rPr>
          <w:rFonts w:ascii="Arial" w:eastAsia="Arial" w:hAnsi="Arial" w:cs="Arial"/>
        </w:rPr>
        <w:t xml:space="preserve"> </w:t>
      </w:r>
      <w:r>
        <w:rPr>
          <w:rFonts w:ascii="Arial" w:hAnsi="Arial" w:cs="Arial"/>
        </w:rPr>
        <w:t>ser</w:t>
      </w:r>
      <w:r>
        <w:rPr>
          <w:rFonts w:ascii="Arial" w:eastAsia="Arial" w:hAnsi="Arial" w:cs="Arial"/>
        </w:rPr>
        <w:t xml:space="preserve"> </w:t>
      </w:r>
      <w:r>
        <w:rPr>
          <w:rFonts w:ascii="Arial" w:eastAsia="Liberation Serif" w:hAnsi="Arial" w:cs="Arial"/>
        </w:rPr>
        <w:t>efetuada, n</w:t>
      </w:r>
      <w:r w:rsidR="00F5214F">
        <w:rPr>
          <w:rFonts w:ascii="Arial" w:eastAsia="Liberation Serif" w:hAnsi="Arial" w:cs="Arial"/>
        </w:rPr>
        <w:t>a</w:t>
      </w:r>
      <w:r>
        <w:rPr>
          <w:rFonts w:ascii="Arial" w:eastAsia="Liberation Serif" w:hAnsi="Arial" w:cs="Arial"/>
        </w:rPr>
        <w:t xml:space="preserve"> </w:t>
      </w:r>
      <w:r w:rsidR="00F5214F">
        <w:rPr>
          <w:rFonts w:ascii="Arial" w:eastAsia="Liberation Serif" w:hAnsi="Arial" w:cs="Arial"/>
        </w:rPr>
        <w:t xml:space="preserve">sede </w:t>
      </w:r>
      <w:r>
        <w:rPr>
          <w:rFonts w:ascii="Arial" w:eastAsia="Liberation Serif" w:hAnsi="Arial" w:cs="Arial"/>
        </w:rPr>
        <w:t>da</w:t>
      </w:r>
      <w:r w:rsidR="00F5214F">
        <w:rPr>
          <w:rFonts w:ascii="Arial" w:eastAsia="Liberation Serif" w:hAnsi="Arial" w:cs="Arial"/>
        </w:rPr>
        <w:t xml:space="preserve"> Secretaria Municipal da Educação </w:t>
      </w:r>
      <w:r>
        <w:rPr>
          <w:rFonts w:ascii="Arial" w:hAnsi="Arial" w:cs="Arial"/>
        </w:rPr>
        <w:t>de</w:t>
      </w:r>
      <w:r>
        <w:rPr>
          <w:rFonts w:ascii="Arial" w:eastAsia="Arial" w:hAnsi="Arial" w:cs="Arial"/>
        </w:rPr>
        <w:t xml:space="preserve"> </w:t>
      </w:r>
      <w:r>
        <w:rPr>
          <w:rFonts w:ascii="Arial" w:hAnsi="Arial" w:cs="Arial"/>
        </w:rPr>
        <w:t>Viradouro,</w:t>
      </w:r>
      <w:r>
        <w:rPr>
          <w:rFonts w:ascii="Arial" w:eastAsia="Arial" w:hAnsi="Arial" w:cs="Arial"/>
        </w:rPr>
        <w:t xml:space="preserve"> </w:t>
      </w:r>
      <w:r w:rsidR="00F5214F">
        <w:rPr>
          <w:rFonts w:ascii="Arial" w:eastAsia="Arial" w:hAnsi="Arial" w:cs="Arial"/>
        </w:rPr>
        <w:t>situada a Praça Josué Marques Ga</w:t>
      </w:r>
      <w:r w:rsidR="001E3A4B">
        <w:rPr>
          <w:rFonts w:ascii="Arial" w:eastAsia="Arial" w:hAnsi="Arial" w:cs="Arial"/>
        </w:rPr>
        <w:t>l</w:t>
      </w:r>
      <w:r w:rsidR="00F5214F">
        <w:rPr>
          <w:rFonts w:ascii="Arial" w:eastAsia="Arial" w:hAnsi="Arial" w:cs="Arial"/>
        </w:rPr>
        <w:t>vão nº 315, Avenida Rui Barbosa – Centro</w:t>
      </w:r>
      <w:r w:rsidR="00705776">
        <w:rPr>
          <w:rFonts w:ascii="Arial" w:eastAsia="Arial" w:hAnsi="Arial" w:cs="Arial"/>
        </w:rPr>
        <w:t xml:space="preserve"> – </w:t>
      </w:r>
      <w:r>
        <w:rPr>
          <w:rFonts w:ascii="Arial" w:hAnsi="Arial" w:cs="Arial"/>
        </w:rPr>
        <w:t>conforme</w:t>
      </w:r>
      <w:r>
        <w:rPr>
          <w:rFonts w:ascii="Arial" w:eastAsia="Arial" w:hAnsi="Arial" w:cs="Arial"/>
        </w:rPr>
        <w:t xml:space="preserve"> q</w:t>
      </w:r>
      <w:r>
        <w:rPr>
          <w:rFonts w:ascii="Arial" w:hAnsi="Arial" w:cs="Arial"/>
        </w:rPr>
        <w:t>uantidades</w:t>
      </w:r>
      <w:r>
        <w:rPr>
          <w:rFonts w:ascii="Arial" w:eastAsia="Arial" w:hAnsi="Arial" w:cs="Arial"/>
        </w:rPr>
        <w:t xml:space="preserve"> </w:t>
      </w:r>
      <w:r>
        <w:rPr>
          <w:rFonts w:ascii="Arial" w:hAnsi="Arial" w:cs="Arial"/>
        </w:rPr>
        <w:t>/</w:t>
      </w:r>
      <w:r>
        <w:rPr>
          <w:rFonts w:ascii="Arial" w:eastAsia="Arial" w:hAnsi="Arial" w:cs="Arial"/>
        </w:rPr>
        <w:t xml:space="preserve"> </w:t>
      </w:r>
      <w:r>
        <w:rPr>
          <w:rFonts w:ascii="Arial" w:hAnsi="Arial" w:cs="Arial"/>
        </w:rPr>
        <w:t>modelos</w:t>
      </w:r>
      <w:r>
        <w:rPr>
          <w:rFonts w:ascii="Arial" w:eastAsia="Arial" w:hAnsi="Arial" w:cs="Arial"/>
        </w:rPr>
        <w:t xml:space="preserve"> </w:t>
      </w:r>
      <w:r>
        <w:rPr>
          <w:rFonts w:ascii="Arial" w:hAnsi="Arial" w:cs="Arial"/>
        </w:rPr>
        <w:t>/</w:t>
      </w:r>
      <w:r>
        <w:rPr>
          <w:rFonts w:ascii="Arial" w:eastAsia="Arial" w:hAnsi="Arial" w:cs="Arial"/>
        </w:rPr>
        <w:t xml:space="preserve"> </w:t>
      </w:r>
      <w:r>
        <w:rPr>
          <w:rFonts w:ascii="Arial" w:hAnsi="Arial" w:cs="Arial"/>
        </w:rPr>
        <w:t>tamanhos</w:t>
      </w:r>
      <w:r>
        <w:rPr>
          <w:rFonts w:ascii="Arial" w:eastAsia="Arial" w:hAnsi="Arial" w:cs="Arial"/>
        </w:rPr>
        <w:t xml:space="preserve"> </w:t>
      </w:r>
      <w:r>
        <w:rPr>
          <w:rFonts w:ascii="Arial" w:eastAsia="Liberation Serif" w:hAnsi="Arial" w:cs="Arial"/>
        </w:rPr>
        <w:t>que</w:t>
      </w:r>
      <w:r>
        <w:rPr>
          <w:rFonts w:ascii="Arial" w:eastAsia="Arial" w:hAnsi="Arial" w:cs="Arial"/>
        </w:rPr>
        <w:t xml:space="preserve"> </w:t>
      </w:r>
      <w:r>
        <w:rPr>
          <w:rFonts w:ascii="Arial" w:hAnsi="Arial" w:cs="Arial"/>
        </w:rPr>
        <w:t>será</w:t>
      </w:r>
      <w:r>
        <w:rPr>
          <w:rFonts w:ascii="Arial" w:eastAsia="Arial" w:hAnsi="Arial" w:cs="Arial"/>
        </w:rPr>
        <w:t xml:space="preserve"> </w:t>
      </w:r>
      <w:r>
        <w:rPr>
          <w:rFonts w:ascii="Arial" w:hAnsi="Arial" w:cs="Arial"/>
        </w:rPr>
        <w:t>fornecido</w:t>
      </w:r>
      <w:r>
        <w:rPr>
          <w:rFonts w:ascii="Arial" w:eastAsia="Arial" w:hAnsi="Arial" w:cs="Arial"/>
        </w:rPr>
        <w:t xml:space="preserve"> </w:t>
      </w:r>
      <w:r>
        <w:rPr>
          <w:rFonts w:ascii="Arial" w:hAnsi="Arial" w:cs="Arial"/>
        </w:rPr>
        <w:t>pela</w:t>
      </w:r>
      <w:r>
        <w:rPr>
          <w:rFonts w:ascii="Arial" w:eastAsia="Arial" w:hAnsi="Arial" w:cs="Arial"/>
        </w:rPr>
        <w:t xml:space="preserve"> </w:t>
      </w:r>
      <w:r>
        <w:rPr>
          <w:rFonts w:ascii="Arial" w:hAnsi="Arial" w:cs="Arial"/>
        </w:rPr>
        <w:t>mesma</w:t>
      </w:r>
      <w:r>
        <w:rPr>
          <w:rFonts w:ascii="Arial" w:eastAsia="Arial" w:hAnsi="Arial" w:cs="Arial"/>
        </w:rPr>
        <w:t xml:space="preserve"> </w:t>
      </w:r>
      <w:r>
        <w:rPr>
          <w:rFonts w:ascii="Arial" w:hAnsi="Arial" w:cs="Arial"/>
        </w:rPr>
        <w:t>no</w:t>
      </w:r>
      <w:r w:rsidR="00F5214F">
        <w:rPr>
          <w:rFonts w:ascii="Arial" w:hAnsi="Arial" w:cs="Arial"/>
        </w:rPr>
        <w:t>s</w:t>
      </w:r>
      <w:r>
        <w:rPr>
          <w:rFonts w:ascii="Arial" w:eastAsia="Arial" w:hAnsi="Arial" w:cs="Arial"/>
        </w:rPr>
        <w:t xml:space="preserve"> </w:t>
      </w:r>
      <w:r>
        <w:rPr>
          <w:rFonts w:ascii="Arial" w:hAnsi="Arial" w:cs="Arial"/>
        </w:rPr>
        <w:t>ato</w:t>
      </w:r>
      <w:r>
        <w:rPr>
          <w:rFonts w:ascii="Arial" w:eastAsia="Arial" w:hAnsi="Arial" w:cs="Arial"/>
        </w:rPr>
        <w:t xml:space="preserve"> </w:t>
      </w:r>
      <w:r>
        <w:rPr>
          <w:rFonts w:ascii="Arial" w:hAnsi="Arial" w:cs="Arial"/>
        </w:rPr>
        <w:t>da</w:t>
      </w:r>
      <w:r>
        <w:rPr>
          <w:rFonts w:ascii="Arial" w:eastAsia="Arial" w:hAnsi="Arial" w:cs="Arial"/>
        </w:rPr>
        <w:t xml:space="preserve"> </w:t>
      </w:r>
      <w:r>
        <w:rPr>
          <w:rFonts w:ascii="Arial" w:hAnsi="Arial" w:cs="Arial"/>
        </w:rPr>
        <w:t>solicitação,</w:t>
      </w:r>
      <w:r>
        <w:rPr>
          <w:rFonts w:ascii="Arial" w:eastAsia="Arial" w:hAnsi="Arial" w:cs="Arial"/>
        </w:rPr>
        <w:t xml:space="preserve"> </w:t>
      </w:r>
      <w:r>
        <w:rPr>
          <w:rFonts w:ascii="Arial" w:eastAsia="Liberation Serif" w:hAnsi="Arial" w:cs="Arial"/>
        </w:rPr>
        <w:t>de acordo com</w:t>
      </w:r>
      <w:r>
        <w:rPr>
          <w:rFonts w:ascii="Arial" w:eastAsia="Arial" w:hAnsi="Arial" w:cs="Arial"/>
        </w:rPr>
        <w:t xml:space="preserve"> </w:t>
      </w:r>
      <w:r>
        <w:rPr>
          <w:rFonts w:ascii="Arial" w:eastAsia="Liberation Serif" w:hAnsi="Arial" w:cs="Arial"/>
        </w:rPr>
        <w:t>suas</w:t>
      </w:r>
      <w:r>
        <w:rPr>
          <w:rFonts w:ascii="Arial" w:eastAsia="Arial" w:hAnsi="Arial" w:cs="Arial"/>
        </w:rPr>
        <w:t xml:space="preserve"> </w:t>
      </w:r>
      <w:r>
        <w:rPr>
          <w:rFonts w:ascii="Arial" w:eastAsia="Liberation Serif" w:hAnsi="Arial" w:cs="Arial"/>
        </w:rPr>
        <w:t>necessidades</w:t>
      </w:r>
      <w:r>
        <w:rPr>
          <w:rFonts w:ascii="Arial" w:hAnsi="Arial" w:cs="Arial"/>
        </w:rPr>
        <w:t xml:space="preserve"> e/ou recursos orçamentários disponíveis.</w:t>
      </w:r>
    </w:p>
    <w:p w14:paraId="22E33804" w14:textId="77777777" w:rsidR="00AE17AE" w:rsidRDefault="00AE17AE" w:rsidP="00AE17AE">
      <w:pPr>
        <w:pStyle w:val="Corpodetexto21"/>
        <w:spacing w:after="0" w:line="240" w:lineRule="auto"/>
        <w:ind w:left="426"/>
        <w:jc w:val="both"/>
        <w:rPr>
          <w:rFonts w:ascii="Arial" w:hAnsi="Arial" w:cs="Arial"/>
          <w:b/>
        </w:rPr>
      </w:pPr>
    </w:p>
    <w:p w14:paraId="01E8B9FD" w14:textId="77777777" w:rsidR="00AE17AE" w:rsidRDefault="009C02CE" w:rsidP="00AE17AE">
      <w:pPr>
        <w:spacing w:after="0" w:line="240" w:lineRule="auto"/>
        <w:ind w:left="426"/>
        <w:jc w:val="both"/>
        <w:rPr>
          <w:rFonts w:ascii="Arial" w:hAnsi="Arial" w:cs="Arial"/>
          <w:b/>
          <w:sz w:val="24"/>
          <w:szCs w:val="24"/>
        </w:rPr>
      </w:pPr>
      <w:r>
        <w:rPr>
          <w:rFonts w:ascii="Arial" w:hAnsi="Arial" w:cs="Arial"/>
          <w:b/>
          <w:sz w:val="24"/>
          <w:szCs w:val="24"/>
        </w:rPr>
        <w:t>3</w:t>
      </w:r>
      <w:r w:rsidR="00AE17AE">
        <w:rPr>
          <w:rFonts w:ascii="Arial" w:hAnsi="Arial" w:cs="Arial"/>
          <w:b/>
          <w:sz w:val="24"/>
          <w:szCs w:val="24"/>
        </w:rPr>
        <w:t>. NATUREZA DA AQUISIÇÃO</w:t>
      </w:r>
    </w:p>
    <w:p w14:paraId="5833CBCB" w14:textId="77777777" w:rsidR="00AE17AE" w:rsidRDefault="00AE17AE" w:rsidP="00AE17AE">
      <w:pPr>
        <w:spacing w:after="0" w:line="240" w:lineRule="auto"/>
        <w:ind w:left="426"/>
        <w:jc w:val="both"/>
        <w:rPr>
          <w:rFonts w:ascii="Arial" w:hAnsi="Arial" w:cs="Arial"/>
          <w:b/>
          <w:sz w:val="24"/>
          <w:szCs w:val="24"/>
        </w:rPr>
      </w:pPr>
    </w:p>
    <w:p w14:paraId="561DFD05" w14:textId="77777777" w:rsidR="00AE17AE" w:rsidRDefault="00AE17AE" w:rsidP="00AE17AE">
      <w:pPr>
        <w:spacing w:after="0" w:line="240" w:lineRule="auto"/>
        <w:ind w:left="426"/>
        <w:jc w:val="both"/>
        <w:rPr>
          <w:rFonts w:ascii="Arial" w:hAnsi="Arial" w:cs="Arial"/>
          <w:sz w:val="24"/>
          <w:szCs w:val="24"/>
        </w:rPr>
      </w:pPr>
      <w:r>
        <w:rPr>
          <w:rFonts w:ascii="Arial" w:hAnsi="Arial" w:cs="Arial"/>
          <w:sz w:val="24"/>
          <w:szCs w:val="24"/>
        </w:rPr>
        <w:t>Aquisição dos itens está planejada de acordo com o tipo de ensino e não são continuados sendo que deverão ser realizados de acordo com cronograma estabelecido pela Secretaria Municipal de Educação.</w:t>
      </w:r>
    </w:p>
    <w:p w14:paraId="5780843A" w14:textId="77777777" w:rsidR="00AE17AE" w:rsidRDefault="00AE17AE" w:rsidP="00AE17AE">
      <w:pPr>
        <w:spacing w:after="0" w:line="240" w:lineRule="auto"/>
        <w:ind w:left="426"/>
        <w:jc w:val="both"/>
        <w:rPr>
          <w:rFonts w:ascii="Arial" w:hAnsi="Arial" w:cs="Arial"/>
          <w:sz w:val="24"/>
          <w:szCs w:val="24"/>
        </w:rPr>
      </w:pPr>
    </w:p>
    <w:p w14:paraId="785D95FC" w14:textId="77777777" w:rsidR="00AE17AE" w:rsidRDefault="00AE17AE" w:rsidP="00AE17AE">
      <w:pPr>
        <w:spacing w:after="0" w:line="240" w:lineRule="auto"/>
        <w:ind w:left="426"/>
        <w:jc w:val="both"/>
        <w:rPr>
          <w:rFonts w:ascii="Arial" w:hAnsi="Arial" w:cs="Arial"/>
          <w:sz w:val="24"/>
          <w:szCs w:val="24"/>
        </w:rPr>
      </w:pPr>
      <w:r>
        <w:rPr>
          <w:rFonts w:ascii="Arial" w:hAnsi="Arial" w:cs="Arial"/>
          <w:sz w:val="24"/>
          <w:szCs w:val="24"/>
        </w:rPr>
        <w:t>A presente contratação é considerada comum, haja vista que seu objeto será objetivamente definido no edital, através de suas especificações usuais de mercado.</w:t>
      </w:r>
    </w:p>
    <w:p w14:paraId="394FDA7C" w14:textId="77777777" w:rsidR="00AE17AE" w:rsidRDefault="00AE17AE" w:rsidP="00AE17AE">
      <w:pPr>
        <w:spacing w:after="0" w:line="240" w:lineRule="auto"/>
        <w:ind w:left="426"/>
        <w:jc w:val="both"/>
        <w:rPr>
          <w:rFonts w:ascii="Arial" w:hAnsi="Arial" w:cs="Arial"/>
          <w:sz w:val="24"/>
          <w:szCs w:val="24"/>
        </w:rPr>
      </w:pPr>
    </w:p>
    <w:p w14:paraId="477D9D4A" w14:textId="77777777" w:rsidR="00AE17AE" w:rsidRDefault="00AE17AE" w:rsidP="00AE17AE">
      <w:pPr>
        <w:spacing w:after="0" w:line="240" w:lineRule="auto"/>
        <w:ind w:left="426"/>
        <w:jc w:val="both"/>
        <w:rPr>
          <w:rFonts w:ascii="Arial" w:hAnsi="Arial" w:cs="Arial"/>
          <w:sz w:val="24"/>
          <w:szCs w:val="24"/>
        </w:rPr>
      </w:pPr>
    </w:p>
    <w:p w14:paraId="3907FC58" w14:textId="77777777" w:rsidR="00AE17AE" w:rsidRDefault="009C02CE" w:rsidP="00AE17AE">
      <w:pPr>
        <w:spacing w:after="0" w:line="240" w:lineRule="auto"/>
        <w:ind w:left="426"/>
        <w:jc w:val="both"/>
        <w:rPr>
          <w:rFonts w:ascii="Arial" w:hAnsi="Arial" w:cs="Arial"/>
          <w:b/>
          <w:sz w:val="24"/>
          <w:szCs w:val="24"/>
        </w:rPr>
      </w:pPr>
      <w:r>
        <w:rPr>
          <w:rFonts w:ascii="Arial" w:hAnsi="Arial" w:cs="Arial"/>
          <w:b/>
          <w:sz w:val="24"/>
          <w:szCs w:val="24"/>
        </w:rPr>
        <w:t>4</w:t>
      </w:r>
      <w:r w:rsidR="00AE17AE">
        <w:rPr>
          <w:rFonts w:ascii="Arial" w:hAnsi="Arial" w:cs="Arial"/>
          <w:b/>
          <w:sz w:val="24"/>
          <w:szCs w:val="24"/>
        </w:rPr>
        <w:t>. PRODUTIVIDADE DE REFERÊNCIA</w:t>
      </w:r>
    </w:p>
    <w:p w14:paraId="02689B5B" w14:textId="77777777" w:rsidR="00AE17AE" w:rsidRDefault="00AE17AE" w:rsidP="00AE17AE">
      <w:pPr>
        <w:spacing w:after="0" w:line="240" w:lineRule="auto"/>
        <w:ind w:left="426"/>
        <w:jc w:val="both"/>
        <w:rPr>
          <w:rFonts w:ascii="Arial" w:hAnsi="Arial" w:cs="Arial"/>
          <w:b/>
          <w:sz w:val="24"/>
          <w:szCs w:val="24"/>
        </w:rPr>
      </w:pPr>
    </w:p>
    <w:p w14:paraId="021CAE4E" w14:textId="77777777" w:rsidR="00AE17AE" w:rsidRDefault="00AE17AE" w:rsidP="00AE17AE">
      <w:pPr>
        <w:spacing w:after="0" w:line="240" w:lineRule="auto"/>
        <w:ind w:left="426"/>
        <w:jc w:val="both"/>
        <w:rPr>
          <w:rFonts w:ascii="Arial" w:hAnsi="Arial" w:cs="Arial"/>
          <w:sz w:val="24"/>
          <w:szCs w:val="24"/>
        </w:rPr>
      </w:pPr>
      <w:r>
        <w:rPr>
          <w:rFonts w:ascii="Arial" w:hAnsi="Arial" w:cs="Arial"/>
          <w:sz w:val="24"/>
          <w:szCs w:val="24"/>
        </w:rPr>
        <w:t>Para o fornecimento do objeto deste Termo de Referência, ou seja, aquisição de kits de materiais individualizados a contratada deverá possuir objeto social compatível com a contratação.</w:t>
      </w:r>
    </w:p>
    <w:p w14:paraId="21579B51" w14:textId="77777777" w:rsidR="00AE17AE" w:rsidRDefault="00AE17AE" w:rsidP="00AE17AE">
      <w:pPr>
        <w:spacing w:after="0" w:line="240" w:lineRule="auto"/>
        <w:ind w:left="426"/>
        <w:jc w:val="both"/>
        <w:rPr>
          <w:rFonts w:ascii="Arial" w:hAnsi="Arial" w:cs="Arial"/>
          <w:sz w:val="24"/>
          <w:szCs w:val="24"/>
        </w:rPr>
      </w:pPr>
    </w:p>
    <w:p w14:paraId="38EE26A6" w14:textId="77777777" w:rsidR="00AE17AE" w:rsidRDefault="00AE17AE" w:rsidP="00AE17AE">
      <w:pPr>
        <w:spacing w:after="0" w:line="240" w:lineRule="auto"/>
        <w:ind w:left="426"/>
        <w:jc w:val="both"/>
        <w:rPr>
          <w:rFonts w:ascii="Arial" w:hAnsi="Arial" w:cs="Arial"/>
          <w:sz w:val="24"/>
          <w:szCs w:val="24"/>
        </w:rPr>
      </w:pPr>
    </w:p>
    <w:p w14:paraId="234D714B" w14:textId="77777777" w:rsidR="00AE17AE" w:rsidRDefault="009C02CE" w:rsidP="00AE17AE">
      <w:pPr>
        <w:spacing w:after="0" w:line="240" w:lineRule="auto"/>
        <w:ind w:left="426"/>
        <w:jc w:val="both"/>
        <w:rPr>
          <w:rFonts w:ascii="Arial" w:hAnsi="Arial" w:cs="Arial"/>
          <w:b/>
          <w:sz w:val="24"/>
          <w:szCs w:val="24"/>
        </w:rPr>
      </w:pPr>
      <w:r>
        <w:rPr>
          <w:rFonts w:ascii="Arial" w:hAnsi="Arial" w:cs="Arial"/>
          <w:b/>
          <w:sz w:val="24"/>
          <w:szCs w:val="24"/>
        </w:rPr>
        <w:t>5</w:t>
      </w:r>
      <w:r w:rsidR="00AE17AE">
        <w:rPr>
          <w:rFonts w:ascii="Arial" w:hAnsi="Arial" w:cs="Arial"/>
          <w:b/>
          <w:sz w:val="24"/>
          <w:szCs w:val="24"/>
        </w:rPr>
        <w:t>. OBJETIVO</w:t>
      </w:r>
    </w:p>
    <w:p w14:paraId="6D000C8E" w14:textId="77777777" w:rsidR="00AE17AE" w:rsidRDefault="00AE17AE" w:rsidP="00AE17AE">
      <w:pPr>
        <w:spacing w:after="0" w:line="240" w:lineRule="auto"/>
        <w:ind w:left="426"/>
        <w:jc w:val="both"/>
        <w:rPr>
          <w:rFonts w:ascii="Arial" w:hAnsi="Arial" w:cs="Arial"/>
          <w:b/>
          <w:sz w:val="24"/>
          <w:szCs w:val="24"/>
        </w:rPr>
      </w:pPr>
    </w:p>
    <w:p w14:paraId="35EE9A46" w14:textId="77777777" w:rsidR="00AE17AE" w:rsidRDefault="00AE17AE" w:rsidP="00AE17AE">
      <w:pPr>
        <w:spacing w:after="0" w:line="240" w:lineRule="auto"/>
        <w:ind w:left="426"/>
        <w:jc w:val="both"/>
        <w:rPr>
          <w:rFonts w:ascii="Arial" w:hAnsi="Arial" w:cs="Arial"/>
          <w:sz w:val="24"/>
          <w:szCs w:val="24"/>
        </w:rPr>
      </w:pPr>
      <w:r>
        <w:rPr>
          <w:rFonts w:ascii="Arial" w:hAnsi="Arial" w:cs="Arial"/>
          <w:sz w:val="24"/>
          <w:szCs w:val="24"/>
        </w:rPr>
        <w:t>Aquisição de kits de materiais individualizados para as unidades escolares da Rede Municipal de Ensino de Viradouro/SP.</w:t>
      </w:r>
    </w:p>
    <w:p w14:paraId="1DA13E7B" w14:textId="77777777" w:rsidR="00AE17AE" w:rsidRDefault="00AE17AE" w:rsidP="00AE17AE">
      <w:pPr>
        <w:spacing w:after="0" w:line="240" w:lineRule="auto"/>
        <w:ind w:left="426"/>
        <w:jc w:val="both"/>
        <w:rPr>
          <w:rFonts w:ascii="Arial" w:hAnsi="Arial" w:cs="Arial"/>
          <w:sz w:val="24"/>
          <w:szCs w:val="24"/>
        </w:rPr>
      </w:pPr>
    </w:p>
    <w:p w14:paraId="4DE6C05C" w14:textId="77777777" w:rsidR="00AE17AE" w:rsidRDefault="00AE17AE" w:rsidP="00AE17AE">
      <w:pPr>
        <w:spacing w:after="0" w:line="240" w:lineRule="auto"/>
        <w:ind w:left="426"/>
        <w:jc w:val="both"/>
        <w:rPr>
          <w:rFonts w:ascii="Arial" w:hAnsi="Arial" w:cs="Arial"/>
          <w:sz w:val="24"/>
          <w:szCs w:val="24"/>
        </w:rPr>
      </w:pPr>
    </w:p>
    <w:p w14:paraId="286E74CC" w14:textId="77777777" w:rsidR="00AE17AE" w:rsidRDefault="009C02CE" w:rsidP="00AE17AE">
      <w:pPr>
        <w:spacing w:after="0" w:line="240" w:lineRule="auto"/>
        <w:ind w:left="426"/>
        <w:jc w:val="both"/>
        <w:rPr>
          <w:rFonts w:ascii="Arial" w:hAnsi="Arial" w:cs="Arial"/>
          <w:b/>
          <w:sz w:val="24"/>
          <w:szCs w:val="24"/>
        </w:rPr>
      </w:pPr>
      <w:r>
        <w:rPr>
          <w:rFonts w:ascii="Arial" w:hAnsi="Arial" w:cs="Arial"/>
          <w:b/>
          <w:sz w:val="24"/>
          <w:szCs w:val="24"/>
        </w:rPr>
        <w:t>6</w:t>
      </w:r>
      <w:r w:rsidR="00AE17AE">
        <w:rPr>
          <w:rFonts w:ascii="Arial" w:hAnsi="Arial" w:cs="Arial"/>
          <w:b/>
          <w:sz w:val="24"/>
          <w:szCs w:val="24"/>
        </w:rPr>
        <w:t>. JUSTIFICATIVA</w:t>
      </w:r>
    </w:p>
    <w:p w14:paraId="308374C0" w14:textId="77777777" w:rsidR="00AE17AE" w:rsidRDefault="00AE17AE" w:rsidP="00AE17AE">
      <w:pPr>
        <w:spacing w:after="0" w:line="240" w:lineRule="auto"/>
        <w:ind w:left="426"/>
        <w:jc w:val="both"/>
        <w:rPr>
          <w:rFonts w:ascii="Arial" w:hAnsi="Arial" w:cs="Arial"/>
          <w:b/>
          <w:sz w:val="24"/>
          <w:szCs w:val="24"/>
        </w:rPr>
      </w:pPr>
    </w:p>
    <w:p w14:paraId="3E22BDE5" w14:textId="2379D0BB" w:rsidR="00AE17AE" w:rsidRDefault="00AE17AE" w:rsidP="00AE17AE">
      <w:pPr>
        <w:spacing w:after="0" w:line="240" w:lineRule="auto"/>
        <w:ind w:left="426"/>
        <w:jc w:val="both"/>
        <w:rPr>
          <w:rFonts w:ascii="Arial" w:hAnsi="Arial" w:cs="Arial"/>
          <w:sz w:val="24"/>
          <w:szCs w:val="24"/>
        </w:rPr>
      </w:pPr>
      <w:r>
        <w:rPr>
          <w:rFonts w:ascii="Arial" w:hAnsi="Arial" w:cs="Arial"/>
          <w:sz w:val="24"/>
          <w:szCs w:val="24"/>
        </w:rPr>
        <w:t>A presente contratação visa atender a necessidade dos alunos (crianças) dos estabelecimentos de ensino para ao ano</w:t>
      </w:r>
      <w:r>
        <w:rPr>
          <w:rFonts w:ascii="Arial" w:eastAsia="Arial" w:hAnsi="Arial" w:cs="Arial"/>
          <w:sz w:val="24"/>
          <w:szCs w:val="24"/>
        </w:rPr>
        <w:t xml:space="preserve"> </w:t>
      </w:r>
      <w:r>
        <w:rPr>
          <w:rFonts w:ascii="Arial" w:hAnsi="Arial" w:cs="Arial"/>
          <w:sz w:val="24"/>
          <w:szCs w:val="24"/>
        </w:rPr>
        <w:t>letivo de 202</w:t>
      </w:r>
      <w:r w:rsidR="00E70050">
        <w:rPr>
          <w:rFonts w:ascii="Arial" w:hAnsi="Arial" w:cs="Arial"/>
          <w:sz w:val="24"/>
          <w:szCs w:val="24"/>
        </w:rPr>
        <w:t>4</w:t>
      </w:r>
      <w:r>
        <w:rPr>
          <w:rFonts w:ascii="Arial" w:hAnsi="Arial" w:cs="Arial"/>
          <w:sz w:val="24"/>
          <w:szCs w:val="24"/>
        </w:rPr>
        <w:t>.</w:t>
      </w:r>
    </w:p>
    <w:p w14:paraId="55DBD35B" w14:textId="77777777" w:rsidR="00AE17AE" w:rsidRDefault="00AE17AE" w:rsidP="00AE17AE">
      <w:pPr>
        <w:spacing w:after="0" w:line="240" w:lineRule="auto"/>
        <w:ind w:left="426"/>
        <w:jc w:val="both"/>
        <w:rPr>
          <w:rFonts w:ascii="Arial" w:hAnsi="Arial" w:cs="Arial"/>
          <w:sz w:val="24"/>
          <w:szCs w:val="24"/>
        </w:rPr>
      </w:pPr>
    </w:p>
    <w:p w14:paraId="6D4829BD" w14:textId="3CA9B42D" w:rsidR="00AE17AE" w:rsidRDefault="00AE17AE" w:rsidP="00AE17AE">
      <w:pPr>
        <w:spacing w:after="0" w:line="240" w:lineRule="auto"/>
        <w:ind w:left="426"/>
        <w:jc w:val="both"/>
        <w:rPr>
          <w:rFonts w:ascii="Arial" w:hAnsi="Arial" w:cs="Arial"/>
          <w:sz w:val="24"/>
          <w:szCs w:val="24"/>
        </w:rPr>
      </w:pPr>
      <w:r>
        <w:rPr>
          <w:rFonts w:ascii="Arial" w:hAnsi="Arial" w:cs="Arial"/>
          <w:sz w:val="24"/>
          <w:szCs w:val="24"/>
        </w:rPr>
        <w:t>A aquisição desses produtos está dentro das diretrizes básicas de ensino do município, visto que tal aquisição proporcionará melhor qualidade de ensino e atenderá os requisitos básicos necessários aos alunos.</w:t>
      </w:r>
    </w:p>
    <w:p w14:paraId="5571ED33" w14:textId="0EA5A8FA" w:rsidR="00E70050" w:rsidRDefault="00E70050" w:rsidP="00AE17AE">
      <w:pPr>
        <w:spacing w:after="0" w:line="240" w:lineRule="auto"/>
        <w:ind w:left="426"/>
        <w:jc w:val="both"/>
        <w:rPr>
          <w:rFonts w:ascii="Arial" w:hAnsi="Arial" w:cs="Arial"/>
          <w:sz w:val="24"/>
          <w:szCs w:val="24"/>
        </w:rPr>
      </w:pPr>
    </w:p>
    <w:p w14:paraId="165DFFFD" w14:textId="77777777" w:rsidR="00E70050" w:rsidRPr="00172816" w:rsidRDefault="00E70050" w:rsidP="00172816">
      <w:pPr>
        <w:pStyle w:val="SemEspaamento"/>
        <w:spacing w:line="276" w:lineRule="auto"/>
        <w:ind w:left="426" w:right="245"/>
        <w:jc w:val="both"/>
        <w:rPr>
          <w:rFonts w:ascii="Arial" w:hAnsi="Arial" w:cs="Arial"/>
          <w:sz w:val="24"/>
          <w:szCs w:val="24"/>
        </w:rPr>
      </w:pPr>
      <w:r w:rsidRPr="00172816">
        <w:rPr>
          <w:rFonts w:ascii="Arial" w:hAnsi="Arial" w:cs="Arial"/>
          <w:sz w:val="24"/>
          <w:szCs w:val="24"/>
        </w:rPr>
        <w:t>As</w:t>
      </w:r>
      <w:r w:rsidRPr="00172816">
        <w:rPr>
          <w:rFonts w:ascii="Arial" w:eastAsia="Arial" w:hAnsi="Arial" w:cs="Arial"/>
          <w:sz w:val="24"/>
          <w:szCs w:val="24"/>
        </w:rPr>
        <w:t xml:space="preserve"> </w:t>
      </w:r>
      <w:r w:rsidRPr="00172816">
        <w:rPr>
          <w:rFonts w:ascii="Arial" w:hAnsi="Arial" w:cs="Arial"/>
          <w:sz w:val="24"/>
          <w:szCs w:val="24"/>
        </w:rPr>
        <w:t>quantidades</w:t>
      </w:r>
      <w:r w:rsidRPr="00172816">
        <w:rPr>
          <w:rFonts w:ascii="Arial" w:eastAsia="Arial" w:hAnsi="Arial" w:cs="Arial"/>
          <w:sz w:val="24"/>
          <w:szCs w:val="24"/>
        </w:rPr>
        <w:t xml:space="preserve"> </w:t>
      </w:r>
      <w:r w:rsidRPr="00172816">
        <w:rPr>
          <w:rFonts w:ascii="Arial" w:hAnsi="Arial" w:cs="Arial"/>
          <w:sz w:val="24"/>
          <w:szCs w:val="24"/>
        </w:rPr>
        <w:t>totais</w:t>
      </w:r>
      <w:r w:rsidRPr="00172816">
        <w:rPr>
          <w:rFonts w:ascii="Arial" w:eastAsia="Arial" w:hAnsi="Arial" w:cs="Arial"/>
          <w:sz w:val="24"/>
          <w:szCs w:val="24"/>
        </w:rPr>
        <w:t xml:space="preserve"> </w:t>
      </w:r>
      <w:r w:rsidRPr="00172816">
        <w:rPr>
          <w:rFonts w:ascii="Arial" w:hAnsi="Arial" w:cs="Arial"/>
          <w:sz w:val="24"/>
          <w:szCs w:val="24"/>
        </w:rPr>
        <w:t>previstas neste Termo</w:t>
      </w:r>
      <w:r w:rsidRPr="00172816">
        <w:rPr>
          <w:rFonts w:ascii="Arial" w:eastAsia="Arial" w:hAnsi="Arial" w:cs="Arial"/>
          <w:sz w:val="24"/>
          <w:szCs w:val="24"/>
        </w:rPr>
        <w:t xml:space="preserve"> </w:t>
      </w:r>
      <w:r w:rsidRPr="00172816">
        <w:rPr>
          <w:rFonts w:ascii="Arial" w:hAnsi="Arial" w:cs="Arial"/>
          <w:sz w:val="24"/>
          <w:szCs w:val="24"/>
        </w:rPr>
        <w:t>para</w:t>
      </w:r>
      <w:r w:rsidRPr="00172816">
        <w:rPr>
          <w:rFonts w:ascii="Arial" w:eastAsia="Arial" w:hAnsi="Arial" w:cs="Arial"/>
          <w:sz w:val="24"/>
          <w:szCs w:val="24"/>
        </w:rPr>
        <w:t xml:space="preserve"> </w:t>
      </w:r>
      <w:r w:rsidRPr="00172816">
        <w:rPr>
          <w:rFonts w:ascii="Arial" w:hAnsi="Arial" w:cs="Arial"/>
          <w:sz w:val="24"/>
          <w:szCs w:val="24"/>
        </w:rPr>
        <w:t>a</w:t>
      </w:r>
      <w:r w:rsidRPr="00172816">
        <w:rPr>
          <w:rFonts w:ascii="Arial" w:eastAsia="Arial" w:hAnsi="Arial" w:cs="Arial"/>
          <w:sz w:val="24"/>
          <w:szCs w:val="24"/>
        </w:rPr>
        <w:t xml:space="preserve"> </w:t>
      </w:r>
      <w:r w:rsidRPr="00172816">
        <w:rPr>
          <w:rFonts w:ascii="Arial" w:hAnsi="Arial" w:cs="Arial"/>
          <w:sz w:val="24"/>
          <w:szCs w:val="24"/>
        </w:rPr>
        <w:t>aquisição,</w:t>
      </w:r>
      <w:r w:rsidRPr="00172816">
        <w:rPr>
          <w:rFonts w:ascii="Arial" w:eastAsia="Arial" w:hAnsi="Arial" w:cs="Arial"/>
          <w:sz w:val="24"/>
          <w:szCs w:val="24"/>
        </w:rPr>
        <w:t xml:space="preserve"> </w:t>
      </w:r>
      <w:r w:rsidRPr="00172816">
        <w:rPr>
          <w:rFonts w:ascii="Arial" w:hAnsi="Arial" w:cs="Arial"/>
          <w:sz w:val="24"/>
          <w:szCs w:val="24"/>
        </w:rPr>
        <w:t>através Pregão Presencial para Ata de</w:t>
      </w:r>
      <w:r w:rsidRPr="00172816">
        <w:rPr>
          <w:rFonts w:ascii="Arial" w:eastAsia="Arial" w:hAnsi="Arial" w:cs="Arial"/>
          <w:sz w:val="24"/>
          <w:szCs w:val="24"/>
        </w:rPr>
        <w:t xml:space="preserve"> </w:t>
      </w:r>
      <w:r w:rsidRPr="00172816">
        <w:rPr>
          <w:rFonts w:ascii="Arial" w:hAnsi="Arial" w:cs="Arial"/>
          <w:sz w:val="24"/>
          <w:szCs w:val="24"/>
        </w:rPr>
        <w:t>Registro</w:t>
      </w:r>
      <w:r w:rsidRPr="00172816">
        <w:rPr>
          <w:rFonts w:ascii="Arial" w:eastAsia="Arial" w:hAnsi="Arial" w:cs="Arial"/>
          <w:sz w:val="24"/>
          <w:szCs w:val="24"/>
        </w:rPr>
        <w:t xml:space="preserve"> </w:t>
      </w:r>
      <w:r w:rsidRPr="00172816">
        <w:rPr>
          <w:rFonts w:ascii="Arial" w:hAnsi="Arial" w:cs="Arial"/>
          <w:sz w:val="24"/>
          <w:szCs w:val="24"/>
        </w:rPr>
        <w:t>de</w:t>
      </w:r>
      <w:r w:rsidRPr="00172816">
        <w:rPr>
          <w:rFonts w:ascii="Arial" w:eastAsia="Arial" w:hAnsi="Arial" w:cs="Arial"/>
          <w:sz w:val="24"/>
          <w:szCs w:val="24"/>
        </w:rPr>
        <w:t xml:space="preserve"> </w:t>
      </w:r>
      <w:r w:rsidRPr="00172816">
        <w:rPr>
          <w:rFonts w:ascii="Arial" w:hAnsi="Arial" w:cs="Arial"/>
          <w:sz w:val="24"/>
          <w:szCs w:val="24"/>
        </w:rPr>
        <w:t>Preços,</w:t>
      </w:r>
      <w:r w:rsidRPr="00172816">
        <w:rPr>
          <w:rFonts w:ascii="Arial" w:eastAsia="Arial" w:hAnsi="Arial" w:cs="Arial"/>
          <w:sz w:val="24"/>
          <w:szCs w:val="24"/>
        </w:rPr>
        <w:t xml:space="preserve"> </w:t>
      </w:r>
      <w:r w:rsidRPr="00172816">
        <w:rPr>
          <w:rFonts w:ascii="Arial" w:hAnsi="Arial" w:cs="Arial"/>
          <w:sz w:val="24"/>
          <w:szCs w:val="24"/>
        </w:rPr>
        <w:t>tem como base o número de alunos da Secretaria Municipal de Educação, que</w:t>
      </w:r>
      <w:r w:rsidRPr="00172816">
        <w:rPr>
          <w:rFonts w:ascii="Arial" w:eastAsia="Arial" w:hAnsi="Arial" w:cs="Arial"/>
          <w:sz w:val="24"/>
          <w:szCs w:val="24"/>
        </w:rPr>
        <w:t xml:space="preserve"> </w:t>
      </w:r>
      <w:r w:rsidRPr="00172816">
        <w:rPr>
          <w:rFonts w:ascii="Arial" w:hAnsi="Arial" w:cs="Arial"/>
          <w:sz w:val="24"/>
          <w:szCs w:val="24"/>
        </w:rPr>
        <w:t>contemplará a necessidade para ao ano</w:t>
      </w:r>
      <w:r w:rsidRPr="00172816">
        <w:rPr>
          <w:rFonts w:ascii="Arial" w:eastAsia="Arial" w:hAnsi="Arial" w:cs="Arial"/>
          <w:sz w:val="24"/>
          <w:szCs w:val="24"/>
        </w:rPr>
        <w:t xml:space="preserve"> </w:t>
      </w:r>
      <w:r w:rsidRPr="00172816">
        <w:rPr>
          <w:rFonts w:ascii="Arial" w:hAnsi="Arial" w:cs="Arial"/>
          <w:sz w:val="24"/>
          <w:szCs w:val="24"/>
        </w:rPr>
        <w:lastRenderedPageBreak/>
        <w:t>letivo de 2024 e suas reposições, conforme alunos atualmente matriculados (2250 alunos), novas matrículas e reposições a serem realizadas (estimativa de acréscimo de 10% em relação a estatística de setembro/2023), dessa forma planeja-se o acréscimo de 10% (dez por cento) visando tais reposições e também para evitar transtornos de que novos alunos ou alunos que por ventura tiverem algum imprevisto com o uniforme recebido fiquem sem e dessa forma podendo ser de pronto substituído ou fornecido aos novos alunos, vindos de transferência ou novas matrículas.</w:t>
      </w:r>
    </w:p>
    <w:p w14:paraId="0450446F" w14:textId="77777777" w:rsidR="00E70050" w:rsidRDefault="00E70050" w:rsidP="00AE17AE">
      <w:pPr>
        <w:spacing w:after="0" w:line="240" w:lineRule="auto"/>
        <w:ind w:left="426"/>
        <w:jc w:val="both"/>
        <w:rPr>
          <w:rFonts w:ascii="Arial" w:eastAsia="Arial" w:hAnsi="Arial" w:cs="Arial"/>
          <w:sz w:val="24"/>
          <w:szCs w:val="24"/>
        </w:rPr>
      </w:pPr>
    </w:p>
    <w:p w14:paraId="4607CDEE" w14:textId="77777777" w:rsidR="00AE17AE" w:rsidRDefault="00AE17AE" w:rsidP="00AE17AE">
      <w:pPr>
        <w:spacing w:after="0" w:line="240" w:lineRule="auto"/>
        <w:ind w:left="426"/>
        <w:jc w:val="both"/>
        <w:rPr>
          <w:rFonts w:ascii="Arial" w:eastAsia="Arial" w:hAnsi="Arial" w:cs="Arial"/>
          <w:sz w:val="24"/>
          <w:szCs w:val="24"/>
        </w:rPr>
      </w:pPr>
    </w:p>
    <w:p w14:paraId="34740EE9" w14:textId="77777777" w:rsidR="00AE17AE" w:rsidRPr="00AE17AE" w:rsidRDefault="009C02CE" w:rsidP="00AE17AE">
      <w:pPr>
        <w:spacing w:after="0" w:line="240" w:lineRule="auto"/>
        <w:ind w:left="426"/>
        <w:jc w:val="both"/>
        <w:rPr>
          <w:rFonts w:ascii="Arial" w:eastAsia="Calibri" w:hAnsi="Arial" w:cs="Arial"/>
          <w:b/>
          <w:sz w:val="24"/>
          <w:szCs w:val="24"/>
        </w:rPr>
      </w:pPr>
      <w:r>
        <w:rPr>
          <w:rFonts w:ascii="Arial" w:hAnsi="Arial" w:cs="Arial"/>
          <w:b/>
          <w:sz w:val="24"/>
          <w:szCs w:val="24"/>
        </w:rPr>
        <w:t>7</w:t>
      </w:r>
      <w:r w:rsidR="00AE17AE">
        <w:rPr>
          <w:rFonts w:ascii="Arial" w:hAnsi="Arial" w:cs="Arial"/>
          <w:b/>
          <w:sz w:val="24"/>
          <w:szCs w:val="24"/>
        </w:rPr>
        <w:t>. ESTIMATIVA DE CUSTO</w:t>
      </w:r>
    </w:p>
    <w:p w14:paraId="636CC640" w14:textId="77777777" w:rsidR="00AE17AE" w:rsidRDefault="00AE17AE" w:rsidP="00AE17AE">
      <w:pPr>
        <w:spacing w:after="0" w:line="240" w:lineRule="auto"/>
        <w:ind w:left="426"/>
        <w:jc w:val="both"/>
        <w:rPr>
          <w:rFonts w:ascii="Arial" w:hAnsi="Arial" w:cs="Arial"/>
          <w:b/>
          <w:sz w:val="24"/>
          <w:szCs w:val="24"/>
        </w:rPr>
      </w:pPr>
    </w:p>
    <w:p w14:paraId="5EFE7BA3"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O</w:t>
      </w:r>
      <w:r>
        <w:rPr>
          <w:rFonts w:ascii="Arial" w:eastAsia="Arial" w:hAnsi="Arial" w:cs="Arial"/>
        </w:rPr>
        <w:t xml:space="preserve"> </w:t>
      </w:r>
      <w:r>
        <w:rPr>
          <w:rFonts w:ascii="Arial" w:hAnsi="Arial" w:cs="Arial"/>
        </w:rPr>
        <w:t>valor</w:t>
      </w:r>
      <w:r>
        <w:rPr>
          <w:rFonts w:ascii="Arial" w:eastAsia="Arial" w:hAnsi="Arial" w:cs="Arial"/>
        </w:rPr>
        <w:t xml:space="preserve"> </w:t>
      </w:r>
      <w:r>
        <w:rPr>
          <w:rFonts w:ascii="Arial" w:hAnsi="Arial" w:cs="Arial"/>
        </w:rPr>
        <w:t>será</w:t>
      </w:r>
      <w:r>
        <w:rPr>
          <w:rFonts w:ascii="Arial" w:eastAsia="Arial" w:hAnsi="Arial" w:cs="Arial"/>
        </w:rPr>
        <w:t xml:space="preserve"> </w:t>
      </w:r>
      <w:r>
        <w:rPr>
          <w:rFonts w:ascii="Arial" w:hAnsi="Arial" w:cs="Arial"/>
        </w:rPr>
        <w:t>fixado</w:t>
      </w:r>
      <w:r>
        <w:rPr>
          <w:rFonts w:ascii="Arial" w:eastAsia="Arial" w:hAnsi="Arial" w:cs="Arial"/>
        </w:rPr>
        <w:t xml:space="preserve"> </w:t>
      </w:r>
      <w:r>
        <w:rPr>
          <w:rFonts w:ascii="Arial" w:hAnsi="Arial" w:cs="Arial"/>
        </w:rPr>
        <w:t>através</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menor</w:t>
      </w:r>
      <w:r>
        <w:rPr>
          <w:rFonts w:ascii="Arial" w:eastAsia="Arial" w:hAnsi="Arial" w:cs="Arial"/>
        </w:rPr>
        <w:t xml:space="preserve"> </w:t>
      </w:r>
      <w:r>
        <w:rPr>
          <w:rFonts w:ascii="Arial" w:hAnsi="Arial" w:cs="Arial"/>
        </w:rPr>
        <w:t>preço</w:t>
      </w:r>
      <w:r>
        <w:rPr>
          <w:rFonts w:ascii="Arial" w:eastAsia="Arial" w:hAnsi="Arial" w:cs="Arial"/>
        </w:rPr>
        <w:t xml:space="preserve"> </w:t>
      </w:r>
      <w:r>
        <w:rPr>
          <w:rFonts w:ascii="Arial" w:hAnsi="Arial" w:cs="Arial"/>
        </w:rPr>
        <w:t>global</w:t>
      </w:r>
      <w:r>
        <w:rPr>
          <w:rFonts w:ascii="Arial" w:eastAsia="Arial" w:hAnsi="Arial" w:cs="Arial"/>
        </w:rPr>
        <w:t xml:space="preserve"> </w:t>
      </w:r>
      <w:r>
        <w:rPr>
          <w:rFonts w:ascii="Arial" w:hAnsi="Arial" w:cs="Arial"/>
        </w:rPr>
        <w:t>para</w:t>
      </w:r>
      <w:r>
        <w:rPr>
          <w:rFonts w:ascii="Arial" w:eastAsia="Arial" w:hAnsi="Arial" w:cs="Arial"/>
        </w:rPr>
        <w:t xml:space="preserve"> </w:t>
      </w:r>
      <w:r>
        <w:rPr>
          <w:rFonts w:ascii="Arial" w:hAnsi="Arial" w:cs="Arial"/>
        </w:rPr>
        <w:t>os kits de materiais individualizados,</w:t>
      </w:r>
      <w:r>
        <w:rPr>
          <w:rFonts w:ascii="Arial" w:eastAsia="Arial" w:hAnsi="Arial" w:cs="Arial"/>
        </w:rPr>
        <w:t xml:space="preserve"> </w:t>
      </w:r>
      <w:r>
        <w:rPr>
          <w:rFonts w:ascii="Arial" w:hAnsi="Arial" w:cs="Arial"/>
        </w:rPr>
        <w:t>alcançado</w:t>
      </w:r>
      <w:r>
        <w:rPr>
          <w:rFonts w:ascii="Arial" w:eastAsia="Arial" w:hAnsi="Arial" w:cs="Arial"/>
        </w:rPr>
        <w:t xml:space="preserve"> </w:t>
      </w:r>
      <w:r>
        <w:rPr>
          <w:rFonts w:ascii="Arial" w:hAnsi="Arial" w:cs="Arial"/>
        </w:rPr>
        <w:t>no</w:t>
      </w:r>
      <w:r>
        <w:rPr>
          <w:rFonts w:ascii="Arial" w:eastAsia="Arial" w:hAnsi="Arial" w:cs="Arial"/>
        </w:rPr>
        <w:t xml:space="preserve"> </w:t>
      </w:r>
      <w:r>
        <w:rPr>
          <w:rFonts w:ascii="Arial" w:hAnsi="Arial" w:cs="Arial"/>
        </w:rPr>
        <w:t>certame</w:t>
      </w:r>
      <w:r>
        <w:rPr>
          <w:rFonts w:ascii="Arial" w:eastAsia="Arial" w:hAnsi="Arial" w:cs="Arial"/>
        </w:rPr>
        <w:t xml:space="preserve"> </w:t>
      </w:r>
      <w:r>
        <w:rPr>
          <w:rFonts w:ascii="Arial" w:hAnsi="Arial" w:cs="Arial"/>
        </w:rPr>
        <w:t>licitatório</w:t>
      </w:r>
      <w:r>
        <w:rPr>
          <w:rFonts w:ascii="Arial" w:eastAsia="Arial" w:hAnsi="Arial" w:cs="Arial"/>
        </w:rPr>
        <w:t xml:space="preserve"> </w:t>
      </w:r>
      <w:r>
        <w:rPr>
          <w:rFonts w:ascii="Arial" w:hAnsi="Arial" w:cs="Arial"/>
        </w:rPr>
        <w:t>pela</w:t>
      </w:r>
      <w:r>
        <w:rPr>
          <w:rFonts w:ascii="Arial" w:eastAsia="Arial" w:hAnsi="Arial" w:cs="Arial"/>
        </w:rPr>
        <w:t xml:space="preserve"> </w:t>
      </w:r>
      <w:r>
        <w:rPr>
          <w:rFonts w:ascii="Arial" w:hAnsi="Arial" w:cs="Arial"/>
        </w:rPr>
        <w:t>licitante</w:t>
      </w:r>
      <w:r>
        <w:rPr>
          <w:rFonts w:ascii="Arial" w:eastAsia="Arial" w:hAnsi="Arial" w:cs="Arial"/>
        </w:rPr>
        <w:t xml:space="preserve"> </w:t>
      </w:r>
      <w:r>
        <w:rPr>
          <w:rFonts w:ascii="Arial" w:hAnsi="Arial" w:cs="Arial"/>
        </w:rPr>
        <w:t>vencedora.</w:t>
      </w:r>
    </w:p>
    <w:p w14:paraId="63D9F5C1" w14:textId="77777777" w:rsidR="00AE17AE" w:rsidRDefault="00AE17AE" w:rsidP="00AE17AE">
      <w:pPr>
        <w:spacing w:after="0" w:line="240" w:lineRule="auto"/>
        <w:ind w:left="426"/>
        <w:jc w:val="both"/>
        <w:rPr>
          <w:rFonts w:ascii="Arial" w:hAnsi="Arial" w:cs="Arial"/>
          <w:b/>
          <w:sz w:val="24"/>
          <w:szCs w:val="24"/>
        </w:rPr>
      </w:pPr>
    </w:p>
    <w:p w14:paraId="3BB5C947" w14:textId="77777777" w:rsidR="00AE17AE" w:rsidRDefault="00AE17AE" w:rsidP="00AE17AE">
      <w:pPr>
        <w:spacing w:after="0" w:line="240" w:lineRule="auto"/>
        <w:ind w:left="426"/>
        <w:jc w:val="both"/>
        <w:rPr>
          <w:rFonts w:ascii="Arial" w:hAnsi="Arial" w:cs="Arial"/>
          <w:b/>
          <w:sz w:val="24"/>
          <w:szCs w:val="24"/>
        </w:rPr>
      </w:pPr>
    </w:p>
    <w:p w14:paraId="47F76C4E" w14:textId="77777777" w:rsidR="00AE17AE" w:rsidRDefault="009C02CE" w:rsidP="00AE17AE">
      <w:pPr>
        <w:spacing w:after="0" w:line="240" w:lineRule="auto"/>
        <w:ind w:left="426"/>
        <w:jc w:val="both"/>
        <w:rPr>
          <w:rFonts w:ascii="Arial" w:hAnsi="Arial" w:cs="Arial"/>
          <w:sz w:val="24"/>
          <w:szCs w:val="24"/>
        </w:rPr>
      </w:pPr>
      <w:r>
        <w:rPr>
          <w:rFonts w:ascii="Arial" w:hAnsi="Arial" w:cs="Arial"/>
          <w:b/>
          <w:sz w:val="24"/>
          <w:szCs w:val="24"/>
        </w:rPr>
        <w:t>8</w:t>
      </w:r>
      <w:r w:rsidR="00AE17AE">
        <w:rPr>
          <w:rFonts w:ascii="Arial" w:hAnsi="Arial" w:cs="Arial"/>
          <w:b/>
          <w:sz w:val="24"/>
          <w:szCs w:val="24"/>
        </w:rPr>
        <w:t xml:space="preserve">. </w:t>
      </w:r>
      <w:r w:rsidR="00AE17AE">
        <w:rPr>
          <w:rFonts w:ascii="Arial" w:eastAsia="Arial" w:hAnsi="Arial" w:cs="Arial"/>
          <w:b/>
          <w:bCs/>
          <w:sz w:val="24"/>
          <w:szCs w:val="24"/>
        </w:rPr>
        <w:t xml:space="preserve"> </w:t>
      </w:r>
      <w:r w:rsidR="00AE17AE">
        <w:rPr>
          <w:rFonts w:ascii="Arial" w:hAnsi="Arial" w:cs="Arial"/>
          <w:b/>
          <w:bCs/>
          <w:sz w:val="24"/>
          <w:szCs w:val="24"/>
        </w:rPr>
        <w:t>DO</w:t>
      </w:r>
      <w:r w:rsidR="00AE17AE">
        <w:rPr>
          <w:rFonts w:ascii="Arial" w:eastAsia="Arial" w:hAnsi="Arial" w:cs="Arial"/>
          <w:b/>
          <w:bCs/>
          <w:sz w:val="24"/>
          <w:szCs w:val="24"/>
        </w:rPr>
        <w:t xml:space="preserve"> </w:t>
      </w:r>
      <w:r w:rsidR="00AE17AE">
        <w:rPr>
          <w:rFonts w:ascii="Arial" w:hAnsi="Arial" w:cs="Arial"/>
          <w:b/>
          <w:bCs/>
          <w:sz w:val="24"/>
          <w:szCs w:val="24"/>
        </w:rPr>
        <w:t>PÚBLICO-ALVO</w:t>
      </w:r>
      <w:r w:rsidR="00AE17AE">
        <w:rPr>
          <w:rFonts w:ascii="Arial" w:eastAsia="Arial" w:hAnsi="Arial" w:cs="Arial"/>
          <w:b/>
          <w:bCs/>
          <w:sz w:val="24"/>
          <w:szCs w:val="24"/>
        </w:rPr>
        <w:t xml:space="preserve"> </w:t>
      </w:r>
      <w:r w:rsidR="00AE17AE">
        <w:rPr>
          <w:rFonts w:ascii="Arial" w:hAnsi="Arial" w:cs="Arial"/>
          <w:b/>
          <w:bCs/>
          <w:sz w:val="24"/>
          <w:szCs w:val="24"/>
        </w:rPr>
        <w:t>/</w:t>
      </w:r>
      <w:r w:rsidR="00AE17AE">
        <w:rPr>
          <w:rFonts w:ascii="Arial" w:eastAsia="Arial" w:hAnsi="Arial" w:cs="Arial"/>
          <w:b/>
          <w:bCs/>
          <w:sz w:val="24"/>
          <w:szCs w:val="24"/>
        </w:rPr>
        <w:t xml:space="preserve"> </w:t>
      </w:r>
      <w:r w:rsidR="00AE17AE">
        <w:rPr>
          <w:rFonts w:ascii="Arial" w:hAnsi="Arial" w:cs="Arial"/>
          <w:b/>
          <w:bCs/>
          <w:sz w:val="24"/>
          <w:szCs w:val="24"/>
        </w:rPr>
        <w:t>BENEFÍCIO</w:t>
      </w:r>
    </w:p>
    <w:p w14:paraId="7A02B90F" w14:textId="77777777" w:rsidR="00AE17AE" w:rsidRDefault="00AE17AE" w:rsidP="00AE17AE">
      <w:pPr>
        <w:spacing w:after="0" w:line="240" w:lineRule="auto"/>
        <w:ind w:left="426"/>
        <w:jc w:val="both"/>
        <w:rPr>
          <w:rFonts w:ascii="Arial" w:hAnsi="Arial" w:cs="Arial"/>
          <w:sz w:val="24"/>
          <w:szCs w:val="24"/>
        </w:rPr>
      </w:pPr>
    </w:p>
    <w:p w14:paraId="558274A7" w14:textId="77777777" w:rsidR="00AE17AE" w:rsidRDefault="00AE17AE" w:rsidP="00AE17AE">
      <w:pPr>
        <w:spacing w:after="0" w:line="240" w:lineRule="auto"/>
        <w:ind w:left="426"/>
        <w:jc w:val="both"/>
        <w:rPr>
          <w:rFonts w:ascii="Arial" w:hAnsi="Arial" w:cs="Arial"/>
          <w:sz w:val="24"/>
          <w:szCs w:val="24"/>
        </w:rPr>
      </w:pPr>
      <w:r>
        <w:rPr>
          <w:rFonts w:ascii="Arial" w:hAnsi="Arial" w:cs="Arial"/>
          <w:sz w:val="24"/>
          <w:szCs w:val="24"/>
        </w:rPr>
        <w:t>Alunos das Unidades da</w:t>
      </w:r>
      <w:r>
        <w:rPr>
          <w:rFonts w:ascii="Arial" w:eastAsia="Arial" w:hAnsi="Arial" w:cs="Arial"/>
          <w:sz w:val="24"/>
          <w:szCs w:val="24"/>
        </w:rPr>
        <w:t xml:space="preserve"> </w:t>
      </w:r>
      <w:r>
        <w:rPr>
          <w:rFonts w:ascii="Arial" w:hAnsi="Arial" w:cs="Arial"/>
          <w:sz w:val="24"/>
          <w:szCs w:val="24"/>
        </w:rPr>
        <w:t>Rede</w:t>
      </w:r>
      <w:r>
        <w:rPr>
          <w:rFonts w:ascii="Arial" w:eastAsia="Arial" w:hAnsi="Arial" w:cs="Arial"/>
          <w:sz w:val="24"/>
          <w:szCs w:val="24"/>
        </w:rPr>
        <w:t xml:space="preserve"> </w:t>
      </w:r>
      <w:r>
        <w:rPr>
          <w:rFonts w:ascii="Arial" w:hAnsi="Arial" w:cs="Arial"/>
          <w:sz w:val="24"/>
          <w:szCs w:val="24"/>
        </w:rPr>
        <w:t>Municipal</w:t>
      </w:r>
      <w:r>
        <w:rPr>
          <w:rFonts w:ascii="Arial" w:eastAsia="Arial" w:hAnsi="Arial" w:cs="Arial"/>
          <w:sz w:val="24"/>
          <w:szCs w:val="24"/>
        </w:rPr>
        <w:t xml:space="preserve"> </w:t>
      </w:r>
      <w:r>
        <w:rPr>
          <w:rFonts w:ascii="Arial" w:hAnsi="Arial" w:cs="Arial"/>
          <w:sz w:val="24"/>
          <w:szCs w:val="24"/>
        </w:rPr>
        <w:t>de</w:t>
      </w:r>
      <w:r>
        <w:rPr>
          <w:rFonts w:ascii="Arial" w:eastAsia="Arial" w:hAnsi="Arial" w:cs="Arial"/>
          <w:sz w:val="24"/>
          <w:szCs w:val="24"/>
        </w:rPr>
        <w:t xml:space="preserve"> </w:t>
      </w:r>
      <w:r>
        <w:rPr>
          <w:rFonts w:ascii="Arial" w:hAnsi="Arial" w:cs="Arial"/>
          <w:sz w:val="24"/>
          <w:szCs w:val="24"/>
        </w:rPr>
        <w:t>Ensino</w:t>
      </w:r>
      <w:r>
        <w:rPr>
          <w:rFonts w:ascii="Arial" w:eastAsia="Arial" w:hAnsi="Arial" w:cs="Arial"/>
          <w:sz w:val="24"/>
          <w:szCs w:val="24"/>
        </w:rPr>
        <w:t xml:space="preserve"> </w:t>
      </w:r>
      <w:r>
        <w:rPr>
          <w:rFonts w:ascii="Arial" w:hAnsi="Arial" w:cs="Arial"/>
          <w:sz w:val="24"/>
          <w:szCs w:val="24"/>
        </w:rPr>
        <w:t>de</w:t>
      </w:r>
      <w:r>
        <w:rPr>
          <w:rFonts w:ascii="Arial" w:eastAsia="Arial" w:hAnsi="Arial" w:cs="Arial"/>
          <w:sz w:val="24"/>
          <w:szCs w:val="24"/>
        </w:rPr>
        <w:t xml:space="preserve"> </w:t>
      </w:r>
      <w:r>
        <w:rPr>
          <w:rFonts w:ascii="Arial" w:hAnsi="Arial" w:cs="Arial"/>
          <w:sz w:val="24"/>
          <w:szCs w:val="24"/>
        </w:rPr>
        <w:t>Viradouro/SP.</w:t>
      </w:r>
    </w:p>
    <w:p w14:paraId="08C1FC6B" w14:textId="77777777" w:rsidR="00AE17AE" w:rsidRDefault="00AE17AE" w:rsidP="00AE17AE">
      <w:pPr>
        <w:spacing w:after="0" w:line="240" w:lineRule="auto"/>
        <w:ind w:left="426"/>
        <w:jc w:val="both"/>
        <w:rPr>
          <w:rFonts w:ascii="Arial" w:hAnsi="Arial" w:cs="Arial"/>
          <w:sz w:val="24"/>
          <w:szCs w:val="24"/>
        </w:rPr>
      </w:pPr>
    </w:p>
    <w:p w14:paraId="14FD4EDE" w14:textId="77777777" w:rsidR="00AE17AE" w:rsidRDefault="00AE17AE" w:rsidP="00AE17AE">
      <w:pPr>
        <w:spacing w:after="0" w:line="240" w:lineRule="auto"/>
        <w:ind w:left="426"/>
        <w:jc w:val="both"/>
        <w:rPr>
          <w:rFonts w:ascii="Arial" w:hAnsi="Arial" w:cs="Arial"/>
          <w:sz w:val="24"/>
          <w:szCs w:val="24"/>
        </w:rPr>
      </w:pPr>
    </w:p>
    <w:p w14:paraId="54C764C0" w14:textId="77777777" w:rsidR="00AE17AE" w:rsidRDefault="009C02CE" w:rsidP="00AE17AE">
      <w:pPr>
        <w:pStyle w:val="Corpodetexto21"/>
        <w:spacing w:after="0" w:line="240" w:lineRule="auto"/>
        <w:ind w:left="426"/>
        <w:jc w:val="both"/>
        <w:rPr>
          <w:rFonts w:ascii="Arial" w:hAnsi="Arial" w:cs="Arial"/>
          <w:bCs/>
          <w:spacing w:val="-6"/>
        </w:rPr>
      </w:pPr>
      <w:r>
        <w:rPr>
          <w:rFonts w:ascii="Arial" w:eastAsia="Arial" w:hAnsi="Arial" w:cs="Arial"/>
          <w:b/>
          <w:spacing w:val="-6"/>
        </w:rPr>
        <w:t>9.</w:t>
      </w:r>
      <w:r w:rsidR="00AE17AE">
        <w:rPr>
          <w:rFonts w:ascii="Arial" w:eastAsia="Arial" w:hAnsi="Arial" w:cs="Arial"/>
          <w:b/>
          <w:spacing w:val="-6"/>
        </w:rPr>
        <w:t xml:space="preserve"> </w:t>
      </w:r>
      <w:r w:rsidR="00AE17AE">
        <w:rPr>
          <w:rFonts w:ascii="Arial" w:hAnsi="Arial" w:cs="Arial"/>
          <w:b/>
          <w:spacing w:val="-6"/>
        </w:rPr>
        <w:t>DOCUMENTOS</w:t>
      </w:r>
      <w:r w:rsidR="00AE17AE">
        <w:rPr>
          <w:rFonts w:ascii="Arial" w:eastAsia="Arial" w:hAnsi="Arial" w:cs="Arial"/>
          <w:b/>
          <w:spacing w:val="-6"/>
        </w:rPr>
        <w:t xml:space="preserve"> </w:t>
      </w:r>
      <w:r w:rsidR="00AE17AE">
        <w:rPr>
          <w:rFonts w:ascii="Arial" w:hAnsi="Arial" w:cs="Arial"/>
          <w:b/>
          <w:spacing w:val="-6"/>
        </w:rPr>
        <w:t>INTEGRANTES</w:t>
      </w:r>
      <w:r w:rsidR="00AE17AE">
        <w:rPr>
          <w:rFonts w:ascii="Arial" w:eastAsia="Arial" w:hAnsi="Arial" w:cs="Arial"/>
          <w:b/>
          <w:spacing w:val="-6"/>
        </w:rPr>
        <w:t xml:space="preserve"> </w:t>
      </w:r>
      <w:r w:rsidR="00AE17AE">
        <w:rPr>
          <w:rFonts w:ascii="Arial" w:hAnsi="Arial" w:cs="Arial"/>
          <w:b/>
          <w:spacing w:val="-6"/>
        </w:rPr>
        <w:t>DESTE</w:t>
      </w:r>
      <w:r w:rsidR="00AE17AE">
        <w:rPr>
          <w:rFonts w:ascii="Arial" w:eastAsia="Arial" w:hAnsi="Arial" w:cs="Arial"/>
          <w:b/>
          <w:spacing w:val="-6"/>
        </w:rPr>
        <w:t xml:space="preserve"> </w:t>
      </w:r>
      <w:r w:rsidR="00AE17AE">
        <w:rPr>
          <w:rFonts w:ascii="Arial" w:hAnsi="Arial" w:cs="Arial"/>
          <w:b/>
          <w:spacing w:val="-6"/>
        </w:rPr>
        <w:t>TERMO:</w:t>
      </w:r>
    </w:p>
    <w:p w14:paraId="00710C3F" w14:textId="77777777" w:rsidR="00AE17AE" w:rsidRDefault="00AE17AE" w:rsidP="00AE17AE">
      <w:pPr>
        <w:pStyle w:val="Corpodetexto21"/>
        <w:spacing w:after="0" w:line="240" w:lineRule="auto"/>
        <w:ind w:left="426"/>
        <w:jc w:val="both"/>
        <w:rPr>
          <w:rFonts w:ascii="Arial" w:hAnsi="Arial" w:cs="Arial"/>
          <w:bCs/>
          <w:spacing w:val="-6"/>
        </w:rPr>
      </w:pPr>
    </w:p>
    <w:p w14:paraId="0BEF6EFC" w14:textId="77777777" w:rsidR="00AE17AE" w:rsidRDefault="00AE17AE" w:rsidP="00AE17AE">
      <w:pPr>
        <w:pStyle w:val="Corpodetexto21"/>
        <w:spacing w:after="0" w:line="240" w:lineRule="auto"/>
        <w:ind w:left="426"/>
        <w:jc w:val="both"/>
        <w:rPr>
          <w:rFonts w:ascii="Arial" w:hAnsi="Arial" w:cs="Arial"/>
        </w:rPr>
      </w:pPr>
      <w:r>
        <w:rPr>
          <w:rFonts w:ascii="Arial" w:hAnsi="Arial" w:cs="Arial"/>
          <w:bCs/>
          <w:spacing w:val="-6"/>
        </w:rPr>
        <w:t>1</w:t>
      </w:r>
      <w:r>
        <w:rPr>
          <w:rFonts w:ascii="Arial" w:eastAsia="Arial" w:hAnsi="Arial" w:cs="Arial"/>
          <w:bCs/>
          <w:spacing w:val="-6"/>
        </w:rPr>
        <w:t xml:space="preserve"> </w:t>
      </w:r>
      <w:r>
        <w:rPr>
          <w:rFonts w:ascii="Arial" w:hAnsi="Arial" w:cs="Arial"/>
          <w:bCs/>
          <w:spacing w:val="-6"/>
        </w:rPr>
        <w:t>–</w:t>
      </w:r>
      <w:r>
        <w:rPr>
          <w:rFonts w:ascii="Arial" w:eastAsia="Arial" w:hAnsi="Arial" w:cs="Arial"/>
          <w:bCs/>
          <w:spacing w:val="-6"/>
        </w:rPr>
        <w:t xml:space="preserve"> ANEXO I - </w:t>
      </w:r>
      <w:r>
        <w:rPr>
          <w:rFonts w:ascii="Arial" w:hAnsi="Arial" w:cs="Arial"/>
          <w:spacing w:val="-6"/>
        </w:rPr>
        <w:t>DESCRITIVO</w:t>
      </w:r>
      <w:r>
        <w:rPr>
          <w:rFonts w:ascii="Arial" w:eastAsia="Arial" w:hAnsi="Arial" w:cs="Arial"/>
          <w:spacing w:val="-6"/>
        </w:rPr>
        <w:t xml:space="preserve"> </w:t>
      </w:r>
      <w:r>
        <w:rPr>
          <w:rFonts w:ascii="Arial" w:hAnsi="Arial" w:cs="Arial"/>
          <w:spacing w:val="-6"/>
        </w:rPr>
        <w:t>TÉCNICO</w:t>
      </w:r>
      <w:r>
        <w:rPr>
          <w:rFonts w:ascii="Arial" w:eastAsia="Arial" w:hAnsi="Arial" w:cs="Arial"/>
          <w:spacing w:val="-6"/>
        </w:rPr>
        <w:t xml:space="preserve"> </w:t>
      </w:r>
      <w:r>
        <w:rPr>
          <w:rFonts w:ascii="Arial" w:hAnsi="Arial" w:cs="Arial"/>
          <w:spacing w:val="-6"/>
        </w:rPr>
        <w:t>DO</w:t>
      </w:r>
      <w:r>
        <w:rPr>
          <w:rFonts w:ascii="Arial" w:eastAsia="Arial" w:hAnsi="Arial" w:cs="Arial"/>
          <w:spacing w:val="-6"/>
        </w:rPr>
        <w:t xml:space="preserve"> </w:t>
      </w:r>
      <w:r>
        <w:rPr>
          <w:rFonts w:ascii="Arial" w:hAnsi="Arial" w:cs="Arial"/>
          <w:spacing w:val="-6"/>
        </w:rPr>
        <w:t>OBJETO,</w:t>
      </w:r>
      <w:r>
        <w:rPr>
          <w:rFonts w:ascii="Arial" w:eastAsia="Arial" w:hAnsi="Arial" w:cs="Arial"/>
          <w:spacing w:val="-6"/>
        </w:rPr>
        <w:t xml:space="preserve"> </w:t>
      </w:r>
      <w:r>
        <w:rPr>
          <w:rFonts w:ascii="Arial" w:hAnsi="Arial" w:cs="Arial"/>
          <w:spacing w:val="-6"/>
        </w:rPr>
        <w:t>através</w:t>
      </w:r>
      <w:r>
        <w:rPr>
          <w:rFonts w:ascii="Arial" w:eastAsia="Arial" w:hAnsi="Arial" w:cs="Arial"/>
          <w:spacing w:val="-6"/>
        </w:rPr>
        <w:t xml:space="preserve"> </w:t>
      </w:r>
      <w:r>
        <w:rPr>
          <w:rFonts w:ascii="Arial" w:hAnsi="Arial" w:cs="Arial"/>
          <w:spacing w:val="-6"/>
        </w:rPr>
        <w:t>da</w:t>
      </w:r>
      <w:r>
        <w:rPr>
          <w:rFonts w:ascii="Arial" w:eastAsia="Arial" w:hAnsi="Arial" w:cs="Arial"/>
          <w:spacing w:val="-6"/>
        </w:rPr>
        <w:t xml:space="preserve"> </w:t>
      </w:r>
      <w:r>
        <w:rPr>
          <w:rFonts w:ascii="Arial" w:hAnsi="Arial" w:cs="Arial"/>
          <w:spacing w:val="-6"/>
        </w:rPr>
        <w:t>d</w:t>
      </w:r>
      <w:r>
        <w:rPr>
          <w:rFonts w:ascii="Arial" w:hAnsi="Arial" w:cs="Arial"/>
        </w:rPr>
        <w:t>escrição</w:t>
      </w:r>
      <w:r>
        <w:rPr>
          <w:rFonts w:ascii="Arial" w:eastAsia="Arial" w:hAnsi="Arial" w:cs="Arial"/>
        </w:rPr>
        <w:t xml:space="preserve"> </w:t>
      </w:r>
      <w:r>
        <w:rPr>
          <w:rFonts w:ascii="Arial" w:hAnsi="Arial" w:cs="Arial"/>
        </w:rPr>
        <w:t>individualizada</w:t>
      </w:r>
      <w:r>
        <w:rPr>
          <w:rFonts w:ascii="Arial" w:eastAsia="Arial" w:hAnsi="Arial" w:cs="Arial"/>
        </w:rPr>
        <w:t xml:space="preserve"> </w:t>
      </w:r>
      <w:r>
        <w:rPr>
          <w:rFonts w:ascii="Arial" w:hAnsi="Arial" w:cs="Arial"/>
        </w:rPr>
        <w:t>por</w:t>
      </w:r>
      <w:r>
        <w:rPr>
          <w:rFonts w:ascii="Arial" w:eastAsia="Arial" w:hAnsi="Arial" w:cs="Arial"/>
        </w:rPr>
        <w:t xml:space="preserve"> </w:t>
      </w:r>
      <w:r>
        <w:rPr>
          <w:rFonts w:ascii="Arial" w:hAnsi="Arial" w:cs="Arial"/>
        </w:rPr>
        <w:t>item</w:t>
      </w:r>
      <w:r>
        <w:rPr>
          <w:rFonts w:ascii="Arial" w:eastAsia="Arial" w:hAnsi="Arial" w:cs="Arial"/>
        </w:rPr>
        <w:t xml:space="preserve"> </w:t>
      </w:r>
      <w:r>
        <w:rPr>
          <w:rFonts w:ascii="Arial" w:hAnsi="Arial" w:cs="Arial"/>
        </w:rPr>
        <w:t>(modelo</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identificação)</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cada</w:t>
      </w:r>
      <w:r>
        <w:rPr>
          <w:rFonts w:ascii="Arial" w:eastAsia="Arial" w:hAnsi="Arial" w:cs="Arial"/>
        </w:rPr>
        <w:t xml:space="preserve"> </w:t>
      </w:r>
      <w:r>
        <w:rPr>
          <w:rFonts w:ascii="Arial" w:hAnsi="Arial" w:cs="Arial"/>
        </w:rPr>
        <w:t>produto,</w:t>
      </w:r>
      <w:r>
        <w:rPr>
          <w:rFonts w:ascii="Arial" w:eastAsia="Arial" w:hAnsi="Arial" w:cs="Arial"/>
        </w:rPr>
        <w:t xml:space="preserve"> </w:t>
      </w:r>
      <w:r>
        <w:rPr>
          <w:rFonts w:ascii="Arial" w:hAnsi="Arial" w:cs="Arial"/>
        </w:rPr>
        <w:t>que</w:t>
      </w:r>
      <w:r>
        <w:rPr>
          <w:rFonts w:ascii="Arial" w:eastAsia="Arial" w:hAnsi="Arial" w:cs="Arial"/>
        </w:rPr>
        <w:t xml:space="preserve"> </w:t>
      </w:r>
      <w:r>
        <w:rPr>
          <w:rFonts w:ascii="Arial" w:hAnsi="Arial" w:cs="Arial"/>
        </w:rPr>
        <w:t>será</w:t>
      </w:r>
      <w:r>
        <w:rPr>
          <w:rFonts w:ascii="Arial" w:eastAsia="Arial" w:hAnsi="Arial" w:cs="Arial"/>
        </w:rPr>
        <w:t xml:space="preserve"> </w:t>
      </w:r>
      <w:r>
        <w:rPr>
          <w:rFonts w:ascii="Arial" w:hAnsi="Arial" w:cs="Arial"/>
        </w:rPr>
        <w:t>composto</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forma</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atender</w:t>
      </w:r>
      <w:r>
        <w:rPr>
          <w:rFonts w:ascii="Arial" w:eastAsia="Arial" w:hAnsi="Arial" w:cs="Arial"/>
        </w:rPr>
        <w:t xml:space="preserve"> </w:t>
      </w:r>
      <w:r>
        <w:rPr>
          <w:rFonts w:ascii="Arial" w:hAnsi="Arial" w:cs="Arial"/>
        </w:rPr>
        <w:t>as</w:t>
      </w:r>
      <w:r>
        <w:rPr>
          <w:rFonts w:ascii="Arial" w:eastAsia="Arial" w:hAnsi="Arial" w:cs="Arial"/>
        </w:rPr>
        <w:t xml:space="preserve"> </w:t>
      </w:r>
      <w:r>
        <w:rPr>
          <w:rFonts w:ascii="Arial" w:hAnsi="Arial" w:cs="Arial"/>
        </w:rPr>
        <w:t>necessidades</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cada unidade escolar.</w:t>
      </w:r>
    </w:p>
    <w:p w14:paraId="7B815F75" w14:textId="77777777" w:rsidR="00AE17AE" w:rsidRDefault="00AE17AE" w:rsidP="00AE17AE">
      <w:pPr>
        <w:pStyle w:val="Corpodetexto21"/>
        <w:spacing w:after="0" w:line="240" w:lineRule="auto"/>
        <w:ind w:left="426"/>
        <w:jc w:val="both"/>
        <w:rPr>
          <w:rFonts w:ascii="Arial" w:hAnsi="Arial" w:cs="Arial"/>
        </w:rPr>
      </w:pPr>
    </w:p>
    <w:p w14:paraId="2D3813C3" w14:textId="77777777" w:rsidR="00AE17AE" w:rsidRDefault="00AE17AE" w:rsidP="00AE17AE">
      <w:pPr>
        <w:pStyle w:val="Corpodetexto21"/>
        <w:spacing w:after="0" w:line="240" w:lineRule="auto"/>
        <w:ind w:left="426"/>
        <w:jc w:val="both"/>
        <w:rPr>
          <w:rFonts w:ascii="Arial" w:hAnsi="Arial" w:cs="Arial"/>
        </w:rPr>
      </w:pPr>
    </w:p>
    <w:p w14:paraId="5B5AF2A2" w14:textId="77777777" w:rsidR="00AE17AE" w:rsidRDefault="009C02CE" w:rsidP="00AE17AE">
      <w:pPr>
        <w:pStyle w:val="Corpodetexto21"/>
        <w:spacing w:after="0" w:line="240" w:lineRule="auto"/>
        <w:ind w:left="426"/>
        <w:jc w:val="both"/>
        <w:rPr>
          <w:rFonts w:ascii="Arial" w:hAnsi="Arial" w:cs="Arial"/>
          <w:b/>
        </w:rPr>
      </w:pPr>
      <w:r>
        <w:rPr>
          <w:rFonts w:ascii="Arial" w:eastAsia="Arial" w:hAnsi="Arial" w:cs="Arial"/>
          <w:b/>
        </w:rPr>
        <w:t>10.</w:t>
      </w:r>
      <w:r w:rsidR="00AE17AE">
        <w:rPr>
          <w:rFonts w:ascii="Arial" w:eastAsia="Arial" w:hAnsi="Arial" w:cs="Arial"/>
          <w:b/>
        </w:rPr>
        <w:t xml:space="preserve"> </w:t>
      </w:r>
      <w:r w:rsidR="00AE17AE">
        <w:rPr>
          <w:rFonts w:ascii="Arial" w:hAnsi="Arial" w:cs="Arial"/>
          <w:b/>
        </w:rPr>
        <w:t>DA</w:t>
      </w:r>
      <w:r w:rsidR="00AE17AE">
        <w:rPr>
          <w:rFonts w:ascii="Arial" w:eastAsia="Arial" w:hAnsi="Arial" w:cs="Arial"/>
          <w:b/>
        </w:rPr>
        <w:t xml:space="preserve"> </w:t>
      </w:r>
      <w:r w:rsidR="00AE17AE">
        <w:rPr>
          <w:rFonts w:ascii="Arial" w:hAnsi="Arial" w:cs="Arial"/>
          <w:b/>
        </w:rPr>
        <w:t>LEGISLAÇÃO</w:t>
      </w:r>
      <w:r w:rsidR="00AE17AE">
        <w:rPr>
          <w:rFonts w:ascii="Arial" w:eastAsia="Arial" w:hAnsi="Arial" w:cs="Arial"/>
          <w:b/>
        </w:rPr>
        <w:t xml:space="preserve"> </w:t>
      </w:r>
      <w:r w:rsidR="00AE17AE">
        <w:rPr>
          <w:rFonts w:ascii="Arial" w:hAnsi="Arial" w:cs="Arial"/>
          <w:b/>
        </w:rPr>
        <w:t>APLICÁVEL</w:t>
      </w:r>
    </w:p>
    <w:p w14:paraId="4B1B260A" w14:textId="77777777" w:rsidR="00AE17AE" w:rsidRDefault="00AE17AE" w:rsidP="00AE17AE">
      <w:pPr>
        <w:pStyle w:val="Corpodetexto21"/>
        <w:spacing w:after="0" w:line="240" w:lineRule="auto"/>
        <w:ind w:left="426"/>
        <w:jc w:val="both"/>
        <w:rPr>
          <w:rFonts w:ascii="Arial" w:hAnsi="Arial" w:cs="Arial"/>
          <w:b/>
        </w:rPr>
      </w:pPr>
    </w:p>
    <w:p w14:paraId="6B8F2AC4"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O contrato a ser firmado reger-se-á por toda legislação aplicável à espécie, que desde já entende-se como integrante do presente Termo, especialmente o que estabelece a Lei Federal n°. 10.520, de 17.07.02, Lei nº. 8.666, de 21.06.93 e alterações introduzidas pela Lei Federal n°. 8.883, de 08.06.94, a Lei n°. 9.648, de 27.05.98, a Constituição da República Federativa do Brasil, de 05.10.88 em seu artigo 37, inciso XXI, Decreto nº. 736/06, de 15 de dezembro de 2006, alterado pelo Decreto nº 1208/11, de 26 de abril de 2011, Decreto 7892/13, bem como, por todas as disposições legais que vierem complementar, alterar ou regular, os acima referenciados diplomas legais.</w:t>
      </w:r>
    </w:p>
    <w:p w14:paraId="6E6898F0" w14:textId="77777777" w:rsidR="00AE17AE" w:rsidRDefault="00AE17AE" w:rsidP="00AE17AE">
      <w:pPr>
        <w:pStyle w:val="Corpodetexto21"/>
        <w:spacing w:after="0" w:line="240" w:lineRule="auto"/>
        <w:ind w:left="426"/>
        <w:jc w:val="both"/>
        <w:rPr>
          <w:rFonts w:ascii="Arial" w:hAnsi="Arial" w:cs="Arial"/>
        </w:rPr>
      </w:pPr>
    </w:p>
    <w:p w14:paraId="3DC01338" w14:textId="77777777" w:rsidR="00AE17AE" w:rsidRDefault="00AE17AE" w:rsidP="00AE17AE">
      <w:pPr>
        <w:spacing w:after="0" w:line="240" w:lineRule="auto"/>
        <w:ind w:left="426"/>
        <w:jc w:val="both"/>
        <w:rPr>
          <w:rFonts w:ascii="Arial" w:hAnsi="Arial" w:cs="Arial"/>
          <w:sz w:val="24"/>
          <w:szCs w:val="24"/>
        </w:rPr>
      </w:pPr>
      <w:r>
        <w:rPr>
          <w:rFonts w:ascii="Arial" w:hAnsi="Arial" w:cs="Arial"/>
          <w:sz w:val="24"/>
          <w:szCs w:val="24"/>
        </w:rPr>
        <w:t>Para os casos omissos ou dúvidas na interpretação do presente instrumento, aplicar-se-á a Lei n°. 8.666/93, e na hipótese de omissão por parte desta Lei, é de se resolver a omissão pela aplicação supletiva dos princípios da Teoria Geral dos contratos e as disposições de Direito Privado contidos nos arts. 481 e seguintes do Novo Código Civil.</w:t>
      </w:r>
    </w:p>
    <w:p w14:paraId="0CAE11B4" w14:textId="057CB7C6" w:rsidR="00AE17AE" w:rsidRDefault="00AE17AE" w:rsidP="00172816">
      <w:pPr>
        <w:spacing w:after="0" w:line="240" w:lineRule="auto"/>
        <w:ind w:left="567"/>
        <w:jc w:val="both"/>
        <w:rPr>
          <w:rFonts w:ascii="Arial" w:hAnsi="Arial" w:cs="Arial"/>
          <w:sz w:val="24"/>
          <w:szCs w:val="24"/>
        </w:rPr>
      </w:pPr>
    </w:p>
    <w:p w14:paraId="1CA2CD25" w14:textId="2CA4D058" w:rsidR="00172816" w:rsidRDefault="00172816" w:rsidP="00AE17AE">
      <w:pPr>
        <w:spacing w:after="0" w:line="240" w:lineRule="auto"/>
        <w:ind w:left="426"/>
        <w:jc w:val="both"/>
        <w:rPr>
          <w:rFonts w:ascii="Arial" w:hAnsi="Arial" w:cs="Arial"/>
          <w:sz w:val="24"/>
          <w:szCs w:val="24"/>
        </w:rPr>
      </w:pPr>
    </w:p>
    <w:p w14:paraId="1EB0E146" w14:textId="160A8AF2" w:rsidR="00172816" w:rsidRPr="00172816" w:rsidRDefault="00172816" w:rsidP="00172816">
      <w:pPr>
        <w:pStyle w:val="Ttulo4"/>
        <w:tabs>
          <w:tab w:val="left" w:pos="1365"/>
        </w:tabs>
        <w:spacing w:before="1"/>
        <w:ind w:firstLine="426"/>
        <w:rPr>
          <w:b/>
          <w:bCs/>
          <w:i w:val="0"/>
          <w:iCs w:val="0"/>
          <w:color w:val="auto"/>
        </w:rPr>
      </w:pPr>
      <w:r>
        <w:rPr>
          <w:rFonts w:ascii="Arial" w:hAnsi="Arial" w:cs="Arial"/>
          <w:b/>
          <w:bCs/>
          <w:i w:val="0"/>
          <w:iCs w:val="0"/>
          <w:color w:val="auto"/>
          <w:sz w:val="24"/>
          <w:szCs w:val="24"/>
        </w:rPr>
        <w:t>11. DAS AMOSTRAS E LAUDOS</w:t>
      </w:r>
    </w:p>
    <w:p w14:paraId="02BEF75A" w14:textId="77777777" w:rsidR="00172816" w:rsidRDefault="00172816" w:rsidP="00172816">
      <w:pPr>
        <w:pStyle w:val="Corpodetexto"/>
        <w:spacing w:before="11"/>
        <w:rPr>
          <w:b/>
          <w:sz w:val="23"/>
        </w:rPr>
      </w:pPr>
    </w:p>
    <w:p w14:paraId="21984529" w14:textId="4D4051DA" w:rsidR="00172816" w:rsidRDefault="00172816" w:rsidP="00172816">
      <w:pPr>
        <w:pStyle w:val="Corpodetexto"/>
        <w:ind w:left="426" w:right="266"/>
      </w:pPr>
      <w:r>
        <w:t>Respeitando-se o Princípio da Economicidade e Isonomia entre os participantes do</w:t>
      </w:r>
      <w:r>
        <w:rPr>
          <w:spacing w:val="1"/>
        </w:rPr>
        <w:t xml:space="preserve"> </w:t>
      </w:r>
      <w:r>
        <w:t>certame, que implica na eficiência da administração pública, e possibilitando maior</w:t>
      </w:r>
      <w:r>
        <w:rPr>
          <w:spacing w:val="1"/>
        </w:rPr>
        <w:t xml:space="preserve"> </w:t>
      </w:r>
      <w:r>
        <w:t>competitividade entre as licitantes interessadas em participar da licitação e devido a</w:t>
      </w:r>
      <w:r>
        <w:rPr>
          <w:spacing w:val="1"/>
        </w:rPr>
        <w:t xml:space="preserve"> </w:t>
      </w:r>
      <w:r>
        <w:t>precaução</w:t>
      </w:r>
      <w:r>
        <w:rPr>
          <w:spacing w:val="13"/>
        </w:rPr>
        <w:t xml:space="preserve"> </w:t>
      </w:r>
      <w:r>
        <w:t>desse</w:t>
      </w:r>
      <w:r>
        <w:rPr>
          <w:spacing w:val="15"/>
        </w:rPr>
        <w:t xml:space="preserve"> </w:t>
      </w:r>
      <w:r>
        <w:t>Município</w:t>
      </w:r>
      <w:r>
        <w:rPr>
          <w:spacing w:val="12"/>
        </w:rPr>
        <w:t xml:space="preserve"> </w:t>
      </w:r>
      <w:r>
        <w:t>de</w:t>
      </w:r>
      <w:r>
        <w:rPr>
          <w:spacing w:val="14"/>
        </w:rPr>
        <w:t xml:space="preserve"> </w:t>
      </w:r>
      <w:r>
        <w:t>que</w:t>
      </w:r>
      <w:r>
        <w:rPr>
          <w:spacing w:val="15"/>
        </w:rPr>
        <w:t xml:space="preserve"> </w:t>
      </w:r>
      <w:r>
        <w:t>os</w:t>
      </w:r>
      <w:r>
        <w:rPr>
          <w:spacing w:val="15"/>
        </w:rPr>
        <w:t xml:space="preserve"> </w:t>
      </w:r>
      <w:r>
        <w:t>materiais</w:t>
      </w:r>
      <w:r>
        <w:rPr>
          <w:spacing w:val="15"/>
        </w:rPr>
        <w:t xml:space="preserve"> </w:t>
      </w:r>
      <w:r>
        <w:t>aqui</w:t>
      </w:r>
      <w:r>
        <w:rPr>
          <w:spacing w:val="15"/>
        </w:rPr>
        <w:t xml:space="preserve"> </w:t>
      </w:r>
      <w:r>
        <w:t>licitados</w:t>
      </w:r>
      <w:r>
        <w:rPr>
          <w:spacing w:val="13"/>
        </w:rPr>
        <w:t xml:space="preserve"> </w:t>
      </w:r>
      <w:r>
        <w:t>sejam</w:t>
      </w:r>
      <w:r>
        <w:rPr>
          <w:spacing w:val="14"/>
        </w:rPr>
        <w:t xml:space="preserve"> </w:t>
      </w:r>
      <w:r>
        <w:t>entregues</w:t>
      </w:r>
      <w:r>
        <w:rPr>
          <w:spacing w:val="17"/>
        </w:rPr>
        <w:t xml:space="preserve"> </w:t>
      </w:r>
      <w:r>
        <w:t>com</w:t>
      </w:r>
      <w:r>
        <w:rPr>
          <w:spacing w:val="-64"/>
        </w:rPr>
        <w:t xml:space="preserve"> </w:t>
      </w:r>
      <w:r>
        <w:rPr>
          <w:spacing w:val="-64"/>
          <w:lang w:val="pt-BR"/>
        </w:rPr>
        <w:t xml:space="preserve">  </w:t>
      </w:r>
      <w:r>
        <w:t>a qualidade desejada, em sua totalidade e em tempo hábil, evitando-se maiores</w:t>
      </w:r>
      <w:r>
        <w:rPr>
          <w:spacing w:val="1"/>
        </w:rPr>
        <w:t xml:space="preserve"> </w:t>
      </w:r>
      <w:r>
        <w:t>transtornos</w:t>
      </w:r>
      <w:r>
        <w:rPr>
          <w:spacing w:val="13"/>
        </w:rPr>
        <w:t xml:space="preserve"> </w:t>
      </w:r>
      <w:r>
        <w:t>e</w:t>
      </w:r>
      <w:r>
        <w:rPr>
          <w:spacing w:val="12"/>
        </w:rPr>
        <w:t xml:space="preserve"> </w:t>
      </w:r>
      <w:r>
        <w:t>prejuízos</w:t>
      </w:r>
      <w:r>
        <w:rPr>
          <w:spacing w:val="13"/>
        </w:rPr>
        <w:t xml:space="preserve"> </w:t>
      </w:r>
      <w:r>
        <w:t>aos</w:t>
      </w:r>
      <w:r>
        <w:rPr>
          <w:spacing w:val="11"/>
        </w:rPr>
        <w:t xml:space="preserve"> </w:t>
      </w:r>
      <w:r>
        <w:t>beneficiários,</w:t>
      </w:r>
      <w:r>
        <w:rPr>
          <w:spacing w:val="13"/>
        </w:rPr>
        <w:t xml:space="preserve"> </w:t>
      </w:r>
      <w:r>
        <w:t>razão</w:t>
      </w:r>
      <w:r>
        <w:rPr>
          <w:spacing w:val="16"/>
        </w:rPr>
        <w:t xml:space="preserve"> </w:t>
      </w:r>
      <w:r>
        <w:t>pela</w:t>
      </w:r>
      <w:r>
        <w:rPr>
          <w:spacing w:val="13"/>
        </w:rPr>
        <w:t xml:space="preserve"> </w:t>
      </w:r>
      <w:r>
        <w:t>qual</w:t>
      </w:r>
      <w:r>
        <w:rPr>
          <w:spacing w:val="11"/>
        </w:rPr>
        <w:t xml:space="preserve"> </w:t>
      </w:r>
      <w:r>
        <w:t>se</w:t>
      </w:r>
      <w:r>
        <w:rPr>
          <w:spacing w:val="16"/>
        </w:rPr>
        <w:t xml:space="preserve"> </w:t>
      </w:r>
      <w:r>
        <w:t>dispõe</w:t>
      </w:r>
      <w:r>
        <w:rPr>
          <w:spacing w:val="13"/>
        </w:rPr>
        <w:t xml:space="preserve"> </w:t>
      </w:r>
      <w:r>
        <w:t>que</w:t>
      </w:r>
      <w:r>
        <w:rPr>
          <w:spacing w:val="16"/>
        </w:rPr>
        <w:t xml:space="preserve"> </w:t>
      </w:r>
      <w:r>
        <w:t>a</w:t>
      </w:r>
      <w:r>
        <w:rPr>
          <w:spacing w:val="11"/>
        </w:rPr>
        <w:t xml:space="preserve"> </w:t>
      </w:r>
      <w:r>
        <w:rPr>
          <w:b/>
        </w:rPr>
        <w:t>empresa</w:t>
      </w:r>
      <w:r>
        <w:rPr>
          <w:b/>
          <w:lang w:val="pt-BR"/>
        </w:rPr>
        <w:t xml:space="preserve"> </w:t>
      </w:r>
      <w:r>
        <w:rPr>
          <w:b/>
        </w:rPr>
        <w:t>classificada</w:t>
      </w:r>
      <w:r>
        <w:rPr>
          <w:b/>
          <w:spacing w:val="1"/>
        </w:rPr>
        <w:t xml:space="preserve"> </w:t>
      </w:r>
      <w:r>
        <w:rPr>
          <w:b/>
        </w:rPr>
        <w:t>provisoriamente</w:t>
      </w:r>
      <w:r>
        <w:rPr>
          <w:b/>
          <w:spacing w:val="1"/>
        </w:rPr>
        <w:t xml:space="preserve"> </w:t>
      </w:r>
      <w:r>
        <w:rPr>
          <w:b/>
        </w:rPr>
        <w:t>em</w:t>
      </w:r>
      <w:r>
        <w:rPr>
          <w:b/>
          <w:spacing w:val="1"/>
        </w:rPr>
        <w:t xml:space="preserve"> </w:t>
      </w:r>
      <w:r>
        <w:rPr>
          <w:b/>
        </w:rPr>
        <w:t>primeiro</w:t>
      </w:r>
      <w:r>
        <w:rPr>
          <w:b/>
          <w:spacing w:val="1"/>
        </w:rPr>
        <w:t xml:space="preserve"> </w:t>
      </w:r>
      <w:r>
        <w:rPr>
          <w:b/>
        </w:rPr>
        <w:t>lugar</w:t>
      </w:r>
      <w:r>
        <w:rPr>
          <w:b/>
          <w:spacing w:val="1"/>
        </w:rPr>
        <w:t xml:space="preserve"> </w:t>
      </w:r>
      <w:r>
        <w:t>deverá</w:t>
      </w:r>
      <w:r>
        <w:rPr>
          <w:spacing w:val="1"/>
        </w:rPr>
        <w:t xml:space="preserve"> </w:t>
      </w:r>
      <w:r>
        <w:t>apresentar</w:t>
      </w:r>
      <w:r>
        <w:rPr>
          <w:spacing w:val="1"/>
        </w:rPr>
        <w:t xml:space="preserve"> </w:t>
      </w:r>
      <w:r>
        <w:t>01</w:t>
      </w:r>
      <w:r>
        <w:rPr>
          <w:spacing w:val="1"/>
        </w:rPr>
        <w:t xml:space="preserve"> </w:t>
      </w:r>
      <w:r>
        <w:t>(uma)</w:t>
      </w:r>
      <w:r>
        <w:rPr>
          <w:spacing w:val="1"/>
        </w:rPr>
        <w:t xml:space="preserve"> </w:t>
      </w:r>
      <w:r>
        <w:t>amostra</w:t>
      </w:r>
      <w:r>
        <w:rPr>
          <w:spacing w:val="1"/>
        </w:rPr>
        <w:t xml:space="preserve"> </w:t>
      </w:r>
      <w:r>
        <w:t>de</w:t>
      </w:r>
      <w:r>
        <w:rPr>
          <w:spacing w:val="1"/>
        </w:rPr>
        <w:t xml:space="preserve"> </w:t>
      </w:r>
      <w:r>
        <w:t>cada</w:t>
      </w:r>
      <w:r>
        <w:rPr>
          <w:spacing w:val="1"/>
        </w:rPr>
        <w:t xml:space="preserve"> </w:t>
      </w:r>
      <w:r>
        <w:t>produto,</w:t>
      </w:r>
      <w:r>
        <w:rPr>
          <w:spacing w:val="1"/>
        </w:rPr>
        <w:t xml:space="preserve"> </w:t>
      </w:r>
      <w:r>
        <w:t>no</w:t>
      </w:r>
      <w:r>
        <w:rPr>
          <w:spacing w:val="1"/>
        </w:rPr>
        <w:t xml:space="preserve"> </w:t>
      </w:r>
      <w:r>
        <w:t>caso</w:t>
      </w:r>
      <w:r>
        <w:rPr>
          <w:spacing w:val="1"/>
        </w:rPr>
        <w:t xml:space="preserve"> </w:t>
      </w:r>
      <w:r>
        <w:t>de</w:t>
      </w:r>
      <w:r>
        <w:rPr>
          <w:spacing w:val="1"/>
        </w:rPr>
        <w:t xml:space="preserve"> </w:t>
      </w:r>
      <w:r>
        <w:t>amostra</w:t>
      </w:r>
      <w:r>
        <w:rPr>
          <w:spacing w:val="1"/>
        </w:rPr>
        <w:t xml:space="preserve"> </w:t>
      </w:r>
      <w:r>
        <w:t>personalizada,</w:t>
      </w:r>
      <w:r>
        <w:rPr>
          <w:spacing w:val="1"/>
        </w:rPr>
        <w:t xml:space="preserve"> </w:t>
      </w:r>
      <w:r>
        <w:t>poderá</w:t>
      </w:r>
      <w:r>
        <w:rPr>
          <w:spacing w:val="1"/>
        </w:rPr>
        <w:t xml:space="preserve"> </w:t>
      </w:r>
      <w:r>
        <w:t>ser</w:t>
      </w:r>
      <w:r>
        <w:rPr>
          <w:spacing w:val="66"/>
        </w:rPr>
        <w:t xml:space="preserve"> </w:t>
      </w:r>
      <w:r>
        <w:t>de</w:t>
      </w:r>
      <w:r>
        <w:rPr>
          <w:spacing w:val="1"/>
        </w:rPr>
        <w:t xml:space="preserve"> </w:t>
      </w:r>
      <w:r>
        <w:t>qualquer</w:t>
      </w:r>
      <w:r>
        <w:rPr>
          <w:spacing w:val="1"/>
        </w:rPr>
        <w:t xml:space="preserve"> </w:t>
      </w:r>
      <w:r>
        <w:t>fornecimento</w:t>
      </w:r>
      <w:r>
        <w:rPr>
          <w:spacing w:val="1"/>
        </w:rPr>
        <w:t xml:space="preserve"> </w:t>
      </w:r>
      <w:r>
        <w:t>anterior</w:t>
      </w:r>
      <w:r>
        <w:rPr>
          <w:spacing w:val="1"/>
        </w:rPr>
        <w:t xml:space="preserve"> </w:t>
      </w:r>
      <w:r>
        <w:t>do</w:t>
      </w:r>
      <w:r>
        <w:rPr>
          <w:spacing w:val="1"/>
        </w:rPr>
        <w:t xml:space="preserve"> </w:t>
      </w:r>
      <w:r>
        <w:t>item</w:t>
      </w:r>
      <w:r>
        <w:rPr>
          <w:spacing w:val="1"/>
        </w:rPr>
        <w:t xml:space="preserve"> </w:t>
      </w:r>
      <w:r>
        <w:t>a</w:t>
      </w:r>
      <w:r>
        <w:rPr>
          <w:spacing w:val="1"/>
        </w:rPr>
        <w:t xml:space="preserve"> </w:t>
      </w:r>
      <w:r>
        <w:t>qual</w:t>
      </w:r>
      <w:r>
        <w:rPr>
          <w:spacing w:val="1"/>
        </w:rPr>
        <w:t xml:space="preserve"> </w:t>
      </w:r>
      <w:r>
        <w:t>se</w:t>
      </w:r>
      <w:r>
        <w:rPr>
          <w:spacing w:val="1"/>
        </w:rPr>
        <w:t xml:space="preserve"> </w:t>
      </w:r>
      <w:r>
        <w:t>sagrou</w:t>
      </w:r>
      <w:r>
        <w:rPr>
          <w:spacing w:val="1"/>
        </w:rPr>
        <w:t xml:space="preserve"> </w:t>
      </w:r>
      <w:r>
        <w:t>vencedora,</w:t>
      </w:r>
      <w:r>
        <w:rPr>
          <w:spacing w:val="1"/>
        </w:rPr>
        <w:t xml:space="preserve"> </w:t>
      </w:r>
      <w:r>
        <w:t>no</w:t>
      </w:r>
      <w:r>
        <w:rPr>
          <w:spacing w:val="66"/>
        </w:rPr>
        <w:t xml:space="preserve"> </w:t>
      </w:r>
      <w:r>
        <w:t>prazo</w:t>
      </w:r>
      <w:r>
        <w:rPr>
          <w:spacing w:val="1"/>
        </w:rPr>
        <w:t xml:space="preserve"> </w:t>
      </w:r>
      <w:r>
        <w:t xml:space="preserve">máximo de 10 (dez) dias corridos, bem como o respectivo </w:t>
      </w:r>
      <w:r>
        <w:rPr>
          <w:b/>
        </w:rPr>
        <w:t>laudo técnico</w:t>
      </w:r>
      <w:r>
        <w:t>, quando for</w:t>
      </w:r>
      <w:r>
        <w:rPr>
          <w:spacing w:val="-64"/>
        </w:rPr>
        <w:t xml:space="preserve"> </w:t>
      </w:r>
      <w:r>
        <w:t>o</w:t>
      </w:r>
      <w:r>
        <w:rPr>
          <w:spacing w:val="-1"/>
        </w:rPr>
        <w:t xml:space="preserve"> </w:t>
      </w:r>
      <w:r>
        <w:t>caso, respeitando</w:t>
      </w:r>
      <w:r>
        <w:rPr>
          <w:spacing w:val="1"/>
        </w:rPr>
        <w:t xml:space="preserve"> </w:t>
      </w:r>
      <w:r>
        <w:t>o</w:t>
      </w:r>
      <w:r>
        <w:rPr>
          <w:spacing w:val="-2"/>
        </w:rPr>
        <w:t xml:space="preserve"> </w:t>
      </w:r>
      <w:r>
        <w:t>constante</w:t>
      </w:r>
      <w:r>
        <w:rPr>
          <w:spacing w:val="-3"/>
        </w:rPr>
        <w:t xml:space="preserve"> </w:t>
      </w:r>
      <w:r>
        <w:t>no</w:t>
      </w:r>
      <w:r>
        <w:rPr>
          <w:spacing w:val="-2"/>
        </w:rPr>
        <w:t xml:space="preserve"> </w:t>
      </w:r>
      <w:r>
        <w:t>memorial descritivo, conforme</w:t>
      </w:r>
      <w:r>
        <w:rPr>
          <w:spacing w:val="-3"/>
        </w:rPr>
        <w:t xml:space="preserve"> </w:t>
      </w:r>
      <w:r>
        <w:t>subitem</w:t>
      </w:r>
      <w:r>
        <w:rPr>
          <w:spacing w:val="1"/>
        </w:rPr>
        <w:t xml:space="preserve"> </w:t>
      </w:r>
      <w:r>
        <w:t>acima.</w:t>
      </w:r>
    </w:p>
    <w:p w14:paraId="69A207F0" w14:textId="77777777" w:rsidR="00172816" w:rsidRDefault="00172816" w:rsidP="00172816">
      <w:pPr>
        <w:pStyle w:val="Corpodetexto"/>
      </w:pPr>
    </w:p>
    <w:p w14:paraId="08177E6C" w14:textId="77777777" w:rsidR="00172816" w:rsidRPr="00172816" w:rsidRDefault="00172816" w:rsidP="00172816">
      <w:pPr>
        <w:ind w:left="426" w:right="268"/>
        <w:jc w:val="both"/>
        <w:rPr>
          <w:rFonts w:ascii="Arial" w:hAnsi="Arial" w:cs="Arial"/>
          <w:sz w:val="24"/>
        </w:rPr>
      </w:pPr>
      <w:r w:rsidRPr="00172816">
        <w:rPr>
          <w:rFonts w:ascii="Arial" w:hAnsi="Arial" w:cs="Arial"/>
          <w:sz w:val="24"/>
        </w:rPr>
        <w:t xml:space="preserve">Caso a amostra da </w:t>
      </w:r>
      <w:r w:rsidRPr="00172816">
        <w:rPr>
          <w:rFonts w:ascii="Arial" w:hAnsi="Arial" w:cs="Arial"/>
          <w:b/>
          <w:sz w:val="24"/>
        </w:rPr>
        <w:t>empresa classificada provisoriamente em primeiro lugar seja</w:t>
      </w:r>
      <w:r w:rsidRPr="00172816">
        <w:rPr>
          <w:rFonts w:ascii="Arial" w:hAnsi="Arial" w:cs="Arial"/>
          <w:b/>
          <w:spacing w:val="-64"/>
          <w:sz w:val="24"/>
        </w:rPr>
        <w:t xml:space="preserve"> </w:t>
      </w:r>
      <w:r w:rsidRPr="00172816">
        <w:rPr>
          <w:rFonts w:ascii="Arial" w:hAnsi="Arial" w:cs="Arial"/>
          <w:b/>
          <w:sz w:val="24"/>
        </w:rPr>
        <w:t>reprovada</w:t>
      </w:r>
      <w:r w:rsidRPr="00172816">
        <w:rPr>
          <w:rFonts w:ascii="Arial" w:hAnsi="Arial" w:cs="Arial"/>
          <w:sz w:val="24"/>
        </w:rPr>
        <w:t>,</w:t>
      </w:r>
      <w:r w:rsidRPr="00172816">
        <w:rPr>
          <w:rFonts w:ascii="Arial" w:hAnsi="Arial" w:cs="Arial"/>
          <w:spacing w:val="1"/>
          <w:sz w:val="24"/>
        </w:rPr>
        <w:t xml:space="preserve"> </w:t>
      </w:r>
      <w:r w:rsidRPr="00172816">
        <w:rPr>
          <w:rFonts w:ascii="Arial" w:hAnsi="Arial" w:cs="Arial"/>
          <w:sz w:val="24"/>
        </w:rPr>
        <w:t>será</w:t>
      </w:r>
      <w:r w:rsidRPr="00172816">
        <w:rPr>
          <w:rFonts w:ascii="Arial" w:hAnsi="Arial" w:cs="Arial"/>
          <w:spacing w:val="1"/>
          <w:sz w:val="24"/>
        </w:rPr>
        <w:t xml:space="preserve"> </w:t>
      </w:r>
      <w:r w:rsidRPr="00172816">
        <w:rPr>
          <w:rFonts w:ascii="Arial" w:hAnsi="Arial" w:cs="Arial"/>
          <w:sz w:val="24"/>
        </w:rPr>
        <w:t>convocada</w:t>
      </w:r>
      <w:r w:rsidRPr="00172816">
        <w:rPr>
          <w:rFonts w:ascii="Arial" w:hAnsi="Arial" w:cs="Arial"/>
          <w:spacing w:val="1"/>
          <w:sz w:val="24"/>
        </w:rPr>
        <w:t xml:space="preserve"> </w:t>
      </w:r>
      <w:r w:rsidRPr="00172816">
        <w:rPr>
          <w:rFonts w:ascii="Arial" w:hAnsi="Arial" w:cs="Arial"/>
          <w:sz w:val="24"/>
        </w:rPr>
        <w:t>a</w:t>
      </w:r>
      <w:r w:rsidRPr="00172816">
        <w:rPr>
          <w:rFonts w:ascii="Arial" w:hAnsi="Arial" w:cs="Arial"/>
          <w:spacing w:val="1"/>
          <w:sz w:val="24"/>
        </w:rPr>
        <w:t xml:space="preserve"> </w:t>
      </w:r>
      <w:r w:rsidRPr="00172816">
        <w:rPr>
          <w:rFonts w:ascii="Arial" w:hAnsi="Arial" w:cs="Arial"/>
          <w:sz w:val="24"/>
        </w:rPr>
        <w:t>segunda</w:t>
      </w:r>
      <w:r w:rsidRPr="00172816">
        <w:rPr>
          <w:rFonts w:ascii="Arial" w:hAnsi="Arial" w:cs="Arial"/>
          <w:spacing w:val="1"/>
          <w:sz w:val="24"/>
        </w:rPr>
        <w:t xml:space="preserve"> </w:t>
      </w:r>
      <w:r w:rsidRPr="00172816">
        <w:rPr>
          <w:rFonts w:ascii="Arial" w:hAnsi="Arial" w:cs="Arial"/>
          <w:sz w:val="24"/>
        </w:rPr>
        <w:t>empresa</w:t>
      </w:r>
      <w:r w:rsidRPr="00172816">
        <w:rPr>
          <w:rFonts w:ascii="Arial" w:hAnsi="Arial" w:cs="Arial"/>
          <w:spacing w:val="1"/>
          <w:sz w:val="24"/>
        </w:rPr>
        <w:t xml:space="preserve"> </w:t>
      </w:r>
      <w:r w:rsidRPr="00172816">
        <w:rPr>
          <w:rFonts w:ascii="Arial" w:hAnsi="Arial" w:cs="Arial"/>
          <w:sz w:val="24"/>
        </w:rPr>
        <w:t>habilitada</w:t>
      </w:r>
      <w:r w:rsidRPr="00172816">
        <w:rPr>
          <w:rFonts w:ascii="Arial" w:hAnsi="Arial" w:cs="Arial"/>
          <w:spacing w:val="1"/>
          <w:sz w:val="24"/>
        </w:rPr>
        <w:t xml:space="preserve"> </w:t>
      </w:r>
      <w:r w:rsidRPr="00172816">
        <w:rPr>
          <w:rFonts w:ascii="Arial" w:hAnsi="Arial" w:cs="Arial"/>
          <w:sz w:val="24"/>
        </w:rPr>
        <w:t>para</w:t>
      </w:r>
      <w:r w:rsidRPr="00172816">
        <w:rPr>
          <w:rFonts w:ascii="Arial" w:hAnsi="Arial" w:cs="Arial"/>
          <w:spacing w:val="1"/>
          <w:sz w:val="24"/>
        </w:rPr>
        <w:t xml:space="preserve"> </w:t>
      </w:r>
      <w:r w:rsidRPr="00172816">
        <w:rPr>
          <w:rFonts w:ascii="Arial" w:hAnsi="Arial" w:cs="Arial"/>
          <w:sz w:val="24"/>
        </w:rPr>
        <w:t>apresentar</w:t>
      </w:r>
      <w:r w:rsidRPr="00172816">
        <w:rPr>
          <w:rFonts w:ascii="Arial" w:hAnsi="Arial" w:cs="Arial"/>
          <w:spacing w:val="1"/>
          <w:sz w:val="24"/>
        </w:rPr>
        <w:t xml:space="preserve"> </w:t>
      </w:r>
      <w:r w:rsidRPr="00172816">
        <w:rPr>
          <w:rFonts w:ascii="Arial" w:hAnsi="Arial" w:cs="Arial"/>
          <w:sz w:val="24"/>
        </w:rPr>
        <w:t>as</w:t>
      </w:r>
      <w:r w:rsidRPr="00172816">
        <w:rPr>
          <w:rFonts w:ascii="Arial" w:hAnsi="Arial" w:cs="Arial"/>
          <w:spacing w:val="1"/>
          <w:sz w:val="24"/>
        </w:rPr>
        <w:t xml:space="preserve"> </w:t>
      </w:r>
      <w:r w:rsidRPr="00172816">
        <w:rPr>
          <w:rFonts w:ascii="Arial" w:hAnsi="Arial" w:cs="Arial"/>
          <w:sz w:val="24"/>
        </w:rPr>
        <w:t>amostras que serão analisadas e caso seja reprovada será convocada a terceira e</w:t>
      </w:r>
      <w:r w:rsidRPr="00172816">
        <w:rPr>
          <w:rFonts w:ascii="Arial" w:hAnsi="Arial" w:cs="Arial"/>
          <w:spacing w:val="1"/>
          <w:sz w:val="24"/>
        </w:rPr>
        <w:t xml:space="preserve"> </w:t>
      </w:r>
      <w:r w:rsidRPr="00172816">
        <w:rPr>
          <w:rFonts w:ascii="Arial" w:hAnsi="Arial" w:cs="Arial"/>
          <w:sz w:val="24"/>
        </w:rPr>
        <w:t>assim sucessivamente.</w:t>
      </w:r>
    </w:p>
    <w:p w14:paraId="0859AEDC" w14:textId="77777777" w:rsidR="00172816" w:rsidRPr="00172816" w:rsidRDefault="00172816" w:rsidP="00172816">
      <w:pPr>
        <w:pStyle w:val="Corpodetexto"/>
        <w:rPr>
          <w:rFonts w:cs="Arial"/>
        </w:rPr>
      </w:pPr>
    </w:p>
    <w:p w14:paraId="7395D52E" w14:textId="77777777" w:rsidR="00172816" w:rsidRDefault="00172816" w:rsidP="00172816">
      <w:pPr>
        <w:pStyle w:val="Corpodetexto"/>
        <w:ind w:left="426" w:right="268"/>
      </w:pPr>
      <w:r>
        <w:t>A</w:t>
      </w:r>
      <w:r>
        <w:rPr>
          <w:spacing w:val="28"/>
        </w:rPr>
        <w:t xml:space="preserve"> </w:t>
      </w:r>
      <w:r>
        <w:t>apresentação</w:t>
      </w:r>
      <w:r>
        <w:rPr>
          <w:spacing w:val="26"/>
        </w:rPr>
        <w:t xml:space="preserve"> </w:t>
      </w:r>
      <w:r>
        <w:t>e</w:t>
      </w:r>
      <w:r>
        <w:rPr>
          <w:spacing w:val="27"/>
        </w:rPr>
        <w:t xml:space="preserve"> </w:t>
      </w:r>
      <w:r>
        <w:t>o</w:t>
      </w:r>
      <w:r>
        <w:rPr>
          <w:spacing w:val="26"/>
        </w:rPr>
        <w:t xml:space="preserve"> </w:t>
      </w:r>
      <w:r>
        <w:t>aceito</w:t>
      </w:r>
      <w:r>
        <w:rPr>
          <w:spacing w:val="28"/>
        </w:rPr>
        <w:t xml:space="preserve"> </w:t>
      </w:r>
      <w:r>
        <w:t>da</w:t>
      </w:r>
      <w:r>
        <w:rPr>
          <w:spacing w:val="27"/>
        </w:rPr>
        <w:t xml:space="preserve"> </w:t>
      </w:r>
      <w:r>
        <w:t>amostra</w:t>
      </w:r>
      <w:r>
        <w:rPr>
          <w:spacing w:val="25"/>
        </w:rPr>
        <w:t xml:space="preserve"> </w:t>
      </w:r>
      <w:r>
        <w:t>não</w:t>
      </w:r>
      <w:r>
        <w:rPr>
          <w:spacing w:val="24"/>
        </w:rPr>
        <w:t xml:space="preserve"> </w:t>
      </w:r>
      <w:r>
        <w:t>isenta,</w:t>
      </w:r>
      <w:r>
        <w:rPr>
          <w:spacing w:val="27"/>
        </w:rPr>
        <w:t xml:space="preserve"> </w:t>
      </w:r>
      <w:r>
        <w:t>nem</w:t>
      </w:r>
      <w:r>
        <w:rPr>
          <w:spacing w:val="30"/>
        </w:rPr>
        <w:t xml:space="preserve"> </w:t>
      </w:r>
      <w:r>
        <w:t>diminui</w:t>
      </w:r>
      <w:r>
        <w:rPr>
          <w:spacing w:val="25"/>
        </w:rPr>
        <w:t xml:space="preserve"> </w:t>
      </w:r>
      <w:r>
        <w:t>a</w:t>
      </w:r>
      <w:r>
        <w:rPr>
          <w:spacing w:val="25"/>
        </w:rPr>
        <w:t xml:space="preserve"> </w:t>
      </w:r>
      <w:r>
        <w:t>responsabilidade</w:t>
      </w:r>
      <w:r>
        <w:rPr>
          <w:spacing w:val="-65"/>
        </w:rPr>
        <w:t xml:space="preserve"> </w:t>
      </w:r>
      <w:r>
        <w:t>da</w:t>
      </w:r>
      <w:r>
        <w:rPr>
          <w:spacing w:val="1"/>
        </w:rPr>
        <w:t xml:space="preserve"> </w:t>
      </w:r>
      <w:r>
        <w:t>adjudicatária,</w:t>
      </w:r>
      <w:r>
        <w:rPr>
          <w:spacing w:val="-2"/>
        </w:rPr>
        <w:t xml:space="preserve"> </w:t>
      </w:r>
      <w:r>
        <w:t>nem</w:t>
      </w:r>
      <w:r>
        <w:rPr>
          <w:spacing w:val="-1"/>
        </w:rPr>
        <w:t xml:space="preserve"> </w:t>
      </w:r>
      <w:r>
        <w:t>a</w:t>
      </w:r>
      <w:r>
        <w:rPr>
          <w:spacing w:val="2"/>
        </w:rPr>
        <w:t xml:space="preserve"> </w:t>
      </w:r>
      <w:r>
        <w:t>garantia</w:t>
      </w:r>
      <w:r>
        <w:rPr>
          <w:spacing w:val="-2"/>
        </w:rPr>
        <w:t xml:space="preserve"> </w:t>
      </w:r>
      <w:r>
        <w:t>do material.</w:t>
      </w:r>
    </w:p>
    <w:p w14:paraId="56204CCE" w14:textId="77777777" w:rsidR="00172816" w:rsidRDefault="00172816" w:rsidP="00172816">
      <w:pPr>
        <w:pStyle w:val="Corpodetexto"/>
      </w:pPr>
    </w:p>
    <w:p w14:paraId="302F67DC" w14:textId="0ED3A468" w:rsidR="00172816" w:rsidRDefault="00172816" w:rsidP="00172816">
      <w:pPr>
        <w:pStyle w:val="Corpodetexto"/>
        <w:ind w:left="426" w:right="268"/>
      </w:pPr>
      <w:r>
        <w:t>As amostras serão analisadas inicialmente de forma visual por essa Secretaria, que</w:t>
      </w:r>
      <w:r>
        <w:rPr>
          <w:spacing w:val="1"/>
        </w:rPr>
        <w:t xml:space="preserve"> </w:t>
      </w:r>
      <w:r>
        <w:t>solicitará auxílio técnico em caso de dúvida, as amostras ficarão arquivadas e serão</w:t>
      </w:r>
      <w:r>
        <w:rPr>
          <w:spacing w:val="1"/>
        </w:rPr>
        <w:t xml:space="preserve"> </w:t>
      </w:r>
      <w:r>
        <w:t>utilizadas</w:t>
      </w:r>
      <w:r>
        <w:rPr>
          <w:spacing w:val="1"/>
        </w:rPr>
        <w:t xml:space="preserve"> </w:t>
      </w:r>
      <w:r>
        <w:t>como</w:t>
      </w:r>
      <w:r>
        <w:rPr>
          <w:spacing w:val="1"/>
        </w:rPr>
        <w:t xml:space="preserve"> </w:t>
      </w:r>
      <w:r>
        <w:t>parâmetro</w:t>
      </w:r>
      <w:r>
        <w:rPr>
          <w:spacing w:val="1"/>
        </w:rPr>
        <w:t xml:space="preserve"> </w:t>
      </w:r>
      <w:r>
        <w:t>de</w:t>
      </w:r>
      <w:r>
        <w:rPr>
          <w:spacing w:val="1"/>
        </w:rPr>
        <w:t xml:space="preserve"> </w:t>
      </w:r>
      <w:r>
        <w:t>comparação</w:t>
      </w:r>
      <w:r>
        <w:rPr>
          <w:spacing w:val="1"/>
        </w:rPr>
        <w:t xml:space="preserve"> </w:t>
      </w:r>
      <w:r>
        <w:t>com</w:t>
      </w:r>
      <w:r>
        <w:rPr>
          <w:spacing w:val="1"/>
        </w:rPr>
        <w:t xml:space="preserve"> </w:t>
      </w:r>
      <w:r>
        <w:t>o</w:t>
      </w:r>
      <w:r>
        <w:rPr>
          <w:spacing w:val="1"/>
        </w:rPr>
        <w:t xml:space="preserve"> </w:t>
      </w:r>
      <w:r>
        <w:t>produto</w:t>
      </w:r>
      <w:r>
        <w:rPr>
          <w:spacing w:val="1"/>
        </w:rPr>
        <w:t xml:space="preserve"> </w:t>
      </w:r>
      <w:r>
        <w:t>a</w:t>
      </w:r>
      <w:r>
        <w:rPr>
          <w:spacing w:val="1"/>
        </w:rPr>
        <w:t xml:space="preserve"> </w:t>
      </w:r>
      <w:r>
        <w:t>ser</w:t>
      </w:r>
      <w:r>
        <w:rPr>
          <w:spacing w:val="1"/>
        </w:rPr>
        <w:t xml:space="preserve"> </w:t>
      </w:r>
      <w:r>
        <w:t>entregue</w:t>
      </w:r>
      <w:r>
        <w:rPr>
          <w:spacing w:val="1"/>
        </w:rPr>
        <w:t xml:space="preserve"> </w:t>
      </w:r>
      <w:r>
        <w:t>pela</w:t>
      </w:r>
      <w:r>
        <w:rPr>
          <w:spacing w:val="1"/>
        </w:rPr>
        <w:t xml:space="preserve"> </w:t>
      </w:r>
      <w:r>
        <w:t>empresa</w:t>
      </w:r>
      <w:r>
        <w:rPr>
          <w:spacing w:val="1"/>
        </w:rPr>
        <w:t xml:space="preserve"> </w:t>
      </w:r>
      <w:r>
        <w:t>vencedora.</w:t>
      </w:r>
    </w:p>
    <w:p w14:paraId="25B0216A" w14:textId="77777777" w:rsidR="00172816" w:rsidRDefault="00172816" w:rsidP="00172816">
      <w:pPr>
        <w:pStyle w:val="Corpodetexto"/>
        <w:spacing w:before="9"/>
        <w:rPr>
          <w:sz w:val="23"/>
        </w:rPr>
      </w:pPr>
    </w:p>
    <w:p w14:paraId="70FEA5B7" w14:textId="77777777" w:rsidR="00172816" w:rsidRDefault="00172816" w:rsidP="00172816">
      <w:pPr>
        <w:pStyle w:val="Corpodetexto"/>
        <w:spacing w:before="1"/>
        <w:ind w:left="426" w:right="268"/>
      </w:pPr>
      <w:r>
        <w:t>Porém</w:t>
      </w:r>
      <w:r>
        <w:rPr>
          <w:spacing w:val="1"/>
        </w:rPr>
        <w:t xml:space="preserve"> </w:t>
      </w:r>
      <w:r>
        <w:t>a</w:t>
      </w:r>
      <w:r>
        <w:rPr>
          <w:spacing w:val="1"/>
        </w:rPr>
        <w:t xml:space="preserve"> </w:t>
      </w:r>
      <w:r>
        <w:t>aprovação</w:t>
      </w:r>
      <w:r>
        <w:rPr>
          <w:spacing w:val="1"/>
        </w:rPr>
        <w:t xml:space="preserve"> </w:t>
      </w:r>
      <w:r>
        <w:t>final</w:t>
      </w:r>
      <w:r>
        <w:rPr>
          <w:spacing w:val="1"/>
        </w:rPr>
        <w:t xml:space="preserve"> </w:t>
      </w:r>
      <w:r>
        <w:t>da</w:t>
      </w:r>
      <w:r>
        <w:rPr>
          <w:spacing w:val="1"/>
        </w:rPr>
        <w:t xml:space="preserve"> </w:t>
      </w:r>
      <w:r>
        <w:t>amostra</w:t>
      </w:r>
      <w:r>
        <w:rPr>
          <w:spacing w:val="1"/>
        </w:rPr>
        <w:t xml:space="preserve"> </w:t>
      </w:r>
      <w:r>
        <w:t>será</w:t>
      </w:r>
      <w:r>
        <w:rPr>
          <w:spacing w:val="1"/>
        </w:rPr>
        <w:t xml:space="preserve"> </w:t>
      </w:r>
      <w:r>
        <w:t>baseada</w:t>
      </w:r>
      <w:r>
        <w:rPr>
          <w:spacing w:val="1"/>
        </w:rPr>
        <w:t xml:space="preserve"> </w:t>
      </w:r>
      <w:r>
        <w:t>nos</w:t>
      </w:r>
      <w:r>
        <w:rPr>
          <w:spacing w:val="1"/>
        </w:rPr>
        <w:t xml:space="preserve"> </w:t>
      </w:r>
      <w:r>
        <w:t>laudos</w:t>
      </w:r>
      <w:r>
        <w:rPr>
          <w:spacing w:val="1"/>
        </w:rPr>
        <w:t xml:space="preserve"> </w:t>
      </w:r>
      <w:r>
        <w:t>que</w:t>
      </w:r>
      <w:r>
        <w:rPr>
          <w:spacing w:val="1"/>
        </w:rPr>
        <w:t xml:space="preserve"> </w:t>
      </w:r>
      <w:r>
        <w:t>deverão</w:t>
      </w:r>
      <w:r>
        <w:rPr>
          <w:spacing w:val="1"/>
        </w:rPr>
        <w:t xml:space="preserve"> </w:t>
      </w:r>
      <w:r>
        <w:t>acompanhar as mesmas. Essa aprovação inicial não impede que a administração</w:t>
      </w:r>
      <w:r>
        <w:rPr>
          <w:spacing w:val="1"/>
        </w:rPr>
        <w:t xml:space="preserve"> </w:t>
      </w:r>
      <w:r>
        <w:t>rejeite, total ou parcialmente, o produto que não for confeccionado e entregue de</w:t>
      </w:r>
      <w:r>
        <w:rPr>
          <w:spacing w:val="1"/>
        </w:rPr>
        <w:t xml:space="preserve"> </w:t>
      </w:r>
      <w:r>
        <w:t>acordo com as especificações constante do Termo de Referência e/ou diferente das</w:t>
      </w:r>
      <w:r>
        <w:rPr>
          <w:spacing w:val="1"/>
        </w:rPr>
        <w:t xml:space="preserve"> </w:t>
      </w:r>
      <w:r>
        <w:t>amostras aqui arquivadas, ficando a cargo da licitante todas as despesas resultantes</w:t>
      </w:r>
      <w:r>
        <w:rPr>
          <w:spacing w:val="-64"/>
        </w:rPr>
        <w:t xml:space="preserve"> </w:t>
      </w:r>
      <w:r>
        <w:t>de</w:t>
      </w:r>
      <w:r>
        <w:rPr>
          <w:spacing w:val="1"/>
        </w:rPr>
        <w:t xml:space="preserve"> </w:t>
      </w:r>
      <w:r>
        <w:t>análises necessárias</w:t>
      </w:r>
      <w:r>
        <w:rPr>
          <w:spacing w:val="-1"/>
        </w:rPr>
        <w:t xml:space="preserve"> </w:t>
      </w:r>
      <w:r>
        <w:t>e/ou contratação</w:t>
      </w:r>
      <w:r>
        <w:rPr>
          <w:spacing w:val="-1"/>
        </w:rPr>
        <w:t xml:space="preserve"> </w:t>
      </w:r>
      <w:r>
        <w:t>de pessoal técnico</w:t>
      </w:r>
      <w:r>
        <w:rPr>
          <w:spacing w:val="-1"/>
        </w:rPr>
        <w:t xml:space="preserve"> </w:t>
      </w:r>
      <w:r>
        <w:t>especializado.</w:t>
      </w:r>
    </w:p>
    <w:p w14:paraId="74283EE2" w14:textId="77777777" w:rsidR="00172816" w:rsidRDefault="00172816" w:rsidP="00172816">
      <w:pPr>
        <w:pStyle w:val="Corpodetexto"/>
      </w:pPr>
    </w:p>
    <w:p w14:paraId="47016966" w14:textId="77777777" w:rsidR="00172816" w:rsidRDefault="00172816" w:rsidP="00172816">
      <w:pPr>
        <w:pStyle w:val="Corpodetexto"/>
        <w:ind w:left="426"/>
      </w:pPr>
      <w:r>
        <w:t>Nas amostras</w:t>
      </w:r>
      <w:r>
        <w:rPr>
          <w:spacing w:val="-2"/>
        </w:rPr>
        <w:t xml:space="preserve"> </w:t>
      </w:r>
      <w:r>
        <w:t>das</w:t>
      </w:r>
      <w:r>
        <w:rPr>
          <w:spacing w:val="-1"/>
        </w:rPr>
        <w:t xml:space="preserve"> </w:t>
      </w:r>
      <w:r>
        <w:t>peças dos</w:t>
      </w:r>
      <w:r>
        <w:rPr>
          <w:spacing w:val="-3"/>
        </w:rPr>
        <w:t xml:space="preserve"> </w:t>
      </w:r>
      <w:r>
        <w:t>uniformes</w:t>
      </w:r>
      <w:r>
        <w:rPr>
          <w:spacing w:val="-2"/>
        </w:rPr>
        <w:t xml:space="preserve"> </w:t>
      </w:r>
      <w:r>
        <w:t>serão avaliadas</w:t>
      </w:r>
      <w:r>
        <w:rPr>
          <w:spacing w:val="-2"/>
        </w:rPr>
        <w:t xml:space="preserve"> </w:t>
      </w:r>
      <w:r>
        <w:t>as</w:t>
      </w:r>
      <w:r>
        <w:rPr>
          <w:spacing w:val="3"/>
        </w:rPr>
        <w:t xml:space="preserve"> </w:t>
      </w:r>
      <w:r>
        <w:t>seguintes características:</w:t>
      </w:r>
    </w:p>
    <w:p w14:paraId="1C354D4B" w14:textId="77777777" w:rsidR="00172816" w:rsidRDefault="00172816" w:rsidP="00172816">
      <w:pPr>
        <w:pStyle w:val="Corpodetexto"/>
      </w:pPr>
    </w:p>
    <w:p w14:paraId="43E2E48D" w14:textId="77777777" w:rsidR="00172816" w:rsidRPr="00172816" w:rsidRDefault="00172816" w:rsidP="00172816">
      <w:pPr>
        <w:pStyle w:val="PargrafodaLista"/>
        <w:widowControl w:val="0"/>
        <w:numPr>
          <w:ilvl w:val="0"/>
          <w:numId w:val="45"/>
        </w:numPr>
        <w:autoSpaceDE w:val="0"/>
        <w:autoSpaceDN w:val="0"/>
        <w:spacing w:after="0" w:line="240" w:lineRule="auto"/>
        <w:ind w:left="426" w:right="270" w:firstLine="0"/>
        <w:contextualSpacing w:val="0"/>
        <w:jc w:val="both"/>
        <w:rPr>
          <w:rFonts w:ascii="Arial" w:hAnsi="Arial" w:cs="Arial"/>
          <w:sz w:val="24"/>
        </w:rPr>
      </w:pPr>
      <w:r w:rsidRPr="00172816">
        <w:rPr>
          <w:rFonts w:ascii="Arial" w:hAnsi="Arial" w:cs="Arial"/>
          <w:sz w:val="24"/>
        </w:rPr>
        <w:t>Serão avaliadas a qualidade e especificação e especificação técnica de cada item,</w:t>
      </w:r>
      <w:r w:rsidRPr="00172816">
        <w:rPr>
          <w:rFonts w:ascii="Arial" w:hAnsi="Arial" w:cs="Arial"/>
          <w:spacing w:val="1"/>
          <w:sz w:val="24"/>
        </w:rPr>
        <w:t xml:space="preserve"> </w:t>
      </w:r>
      <w:r w:rsidRPr="00172816">
        <w:rPr>
          <w:rFonts w:ascii="Arial" w:hAnsi="Arial" w:cs="Arial"/>
          <w:sz w:val="24"/>
        </w:rPr>
        <w:t>conforme</w:t>
      </w:r>
      <w:r w:rsidRPr="00172816">
        <w:rPr>
          <w:rFonts w:ascii="Arial" w:hAnsi="Arial" w:cs="Arial"/>
          <w:spacing w:val="-1"/>
          <w:sz w:val="24"/>
        </w:rPr>
        <w:t xml:space="preserve"> </w:t>
      </w:r>
      <w:r w:rsidRPr="00172816">
        <w:rPr>
          <w:rFonts w:ascii="Arial" w:hAnsi="Arial" w:cs="Arial"/>
          <w:sz w:val="24"/>
        </w:rPr>
        <w:t>descrito no</w:t>
      </w:r>
      <w:r w:rsidRPr="00172816">
        <w:rPr>
          <w:rFonts w:ascii="Arial" w:hAnsi="Arial" w:cs="Arial"/>
          <w:spacing w:val="2"/>
          <w:sz w:val="24"/>
        </w:rPr>
        <w:t xml:space="preserve"> </w:t>
      </w:r>
      <w:r w:rsidRPr="00172816">
        <w:rPr>
          <w:rFonts w:ascii="Arial" w:hAnsi="Arial" w:cs="Arial"/>
          <w:sz w:val="24"/>
        </w:rPr>
        <w:t>Termo</w:t>
      </w:r>
      <w:r w:rsidRPr="00172816">
        <w:rPr>
          <w:rFonts w:ascii="Arial" w:hAnsi="Arial" w:cs="Arial"/>
          <w:spacing w:val="-2"/>
          <w:sz w:val="24"/>
        </w:rPr>
        <w:t xml:space="preserve"> </w:t>
      </w:r>
      <w:r w:rsidRPr="00172816">
        <w:rPr>
          <w:rFonts w:ascii="Arial" w:hAnsi="Arial" w:cs="Arial"/>
          <w:sz w:val="24"/>
        </w:rPr>
        <w:t>de</w:t>
      </w:r>
      <w:r w:rsidRPr="00172816">
        <w:rPr>
          <w:rFonts w:ascii="Arial" w:hAnsi="Arial" w:cs="Arial"/>
          <w:spacing w:val="3"/>
          <w:sz w:val="24"/>
        </w:rPr>
        <w:t xml:space="preserve"> </w:t>
      </w:r>
      <w:r w:rsidRPr="00172816">
        <w:rPr>
          <w:rFonts w:ascii="Arial" w:hAnsi="Arial" w:cs="Arial"/>
          <w:sz w:val="24"/>
        </w:rPr>
        <w:t>Referência;</w:t>
      </w:r>
    </w:p>
    <w:p w14:paraId="7266D8CD" w14:textId="77777777" w:rsidR="00172816" w:rsidRPr="00172816" w:rsidRDefault="00172816" w:rsidP="00172816">
      <w:pPr>
        <w:pStyle w:val="PargrafodaLista"/>
        <w:widowControl w:val="0"/>
        <w:numPr>
          <w:ilvl w:val="0"/>
          <w:numId w:val="45"/>
        </w:numPr>
        <w:autoSpaceDE w:val="0"/>
        <w:autoSpaceDN w:val="0"/>
        <w:spacing w:after="0" w:line="240" w:lineRule="auto"/>
        <w:ind w:left="426" w:firstLine="0"/>
        <w:contextualSpacing w:val="0"/>
        <w:jc w:val="both"/>
        <w:rPr>
          <w:rFonts w:ascii="Arial" w:hAnsi="Arial" w:cs="Arial"/>
          <w:sz w:val="24"/>
        </w:rPr>
      </w:pPr>
      <w:r w:rsidRPr="00172816">
        <w:rPr>
          <w:rFonts w:ascii="Arial" w:hAnsi="Arial" w:cs="Arial"/>
          <w:sz w:val="24"/>
        </w:rPr>
        <w:t>Será</w:t>
      </w:r>
      <w:r w:rsidRPr="00172816">
        <w:rPr>
          <w:rFonts w:ascii="Arial" w:hAnsi="Arial" w:cs="Arial"/>
          <w:spacing w:val="-1"/>
          <w:sz w:val="24"/>
        </w:rPr>
        <w:t xml:space="preserve"> </w:t>
      </w:r>
      <w:r w:rsidRPr="00172816">
        <w:rPr>
          <w:rFonts w:ascii="Arial" w:hAnsi="Arial" w:cs="Arial"/>
          <w:sz w:val="24"/>
        </w:rPr>
        <w:t>avaliada</w:t>
      </w:r>
      <w:r w:rsidRPr="00172816">
        <w:rPr>
          <w:rFonts w:ascii="Arial" w:hAnsi="Arial" w:cs="Arial"/>
          <w:spacing w:val="-2"/>
          <w:sz w:val="24"/>
        </w:rPr>
        <w:t xml:space="preserve"> </w:t>
      </w:r>
      <w:r w:rsidRPr="00172816">
        <w:rPr>
          <w:rFonts w:ascii="Arial" w:hAnsi="Arial" w:cs="Arial"/>
          <w:sz w:val="24"/>
        </w:rPr>
        <w:t>a</w:t>
      </w:r>
      <w:r w:rsidRPr="00172816">
        <w:rPr>
          <w:rFonts w:ascii="Arial" w:hAnsi="Arial" w:cs="Arial"/>
          <w:spacing w:val="3"/>
          <w:sz w:val="24"/>
        </w:rPr>
        <w:t xml:space="preserve"> </w:t>
      </w:r>
      <w:r w:rsidRPr="00172816">
        <w:rPr>
          <w:rFonts w:ascii="Arial" w:hAnsi="Arial" w:cs="Arial"/>
          <w:sz w:val="24"/>
        </w:rPr>
        <w:t>comprovação</w:t>
      </w:r>
      <w:r w:rsidRPr="00172816">
        <w:rPr>
          <w:rFonts w:ascii="Arial" w:hAnsi="Arial" w:cs="Arial"/>
          <w:spacing w:val="-1"/>
          <w:sz w:val="24"/>
        </w:rPr>
        <w:t xml:space="preserve"> </w:t>
      </w:r>
      <w:r w:rsidRPr="00172816">
        <w:rPr>
          <w:rFonts w:ascii="Arial" w:hAnsi="Arial" w:cs="Arial"/>
          <w:sz w:val="24"/>
        </w:rPr>
        <w:t>de</w:t>
      </w:r>
      <w:r w:rsidRPr="00172816">
        <w:rPr>
          <w:rFonts w:ascii="Arial" w:hAnsi="Arial" w:cs="Arial"/>
          <w:spacing w:val="2"/>
          <w:sz w:val="24"/>
        </w:rPr>
        <w:t xml:space="preserve"> </w:t>
      </w:r>
      <w:r w:rsidRPr="00172816">
        <w:rPr>
          <w:rFonts w:ascii="Arial" w:hAnsi="Arial" w:cs="Arial"/>
          <w:sz w:val="24"/>
        </w:rPr>
        <w:t>selo</w:t>
      </w:r>
      <w:r w:rsidRPr="00172816">
        <w:rPr>
          <w:rFonts w:ascii="Arial" w:hAnsi="Arial" w:cs="Arial"/>
          <w:spacing w:val="-2"/>
          <w:sz w:val="24"/>
        </w:rPr>
        <w:t xml:space="preserve"> </w:t>
      </w:r>
      <w:r w:rsidRPr="00172816">
        <w:rPr>
          <w:rFonts w:ascii="Arial" w:hAnsi="Arial" w:cs="Arial"/>
          <w:sz w:val="24"/>
        </w:rPr>
        <w:t>do</w:t>
      </w:r>
      <w:r w:rsidRPr="00172816">
        <w:rPr>
          <w:rFonts w:ascii="Arial" w:hAnsi="Arial" w:cs="Arial"/>
          <w:spacing w:val="-3"/>
          <w:sz w:val="24"/>
        </w:rPr>
        <w:t xml:space="preserve"> </w:t>
      </w:r>
      <w:r w:rsidRPr="00172816">
        <w:rPr>
          <w:rFonts w:ascii="Arial" w:hAnsi="Arial" w:cs="Arial"/>
          <w:sz w:val="24"/>
        </w:rPr>
        <w:t>INMETRO, quando for</w:t>
      </w:r>
      <w:r w:rsidRPr="00172816">
        <w:rPr>
          <w:rFonts w:ascii="Arial" w:hAnsi="Arial" w:cs="Arial"/>
          <w:spacing w:val="-6"/>
          <w:sz w:val="24"/>
        </w:rPr>
        <w:t xml:space="preserve"> </w:t>
      </w:r>
      <w:r w:rsidRPr="00172816">
        <w:rPr>
          <w:rFonts w:ascii="Arial" w:hAnsi="Arial" w:cs="Arial"/>
          <w:sz w:val="24"/>
        </w:rPr>
        <w:t>o</w:t>
      </w:r>
      <w:r w:rsidRPr="00172816">
        <w:rPr>
          <w:rFonts w:ascii="Arial" w:hAnsi="Arial" w:cs="Arial"/>
          <w:spacing w:val="2"/>
          <w:sz w:val="24"/>
        </w:rPr>
        <w:t xml:space="preserve"> </w:t>
      </w:r>
      <w:r w:rsidRPr="00172816">
        <w:rPr>
          <w:rFonts w:ascii="Arial" w:hAnsi="Arial" w:cs="Arial"/>
          <w:sz w:val="24"/>
        </w:rPr>
        <w:t>caso;</w:t>
      </w:r>
    </w:p>
    <w:p w14:paraId="6E9819AB" w14:textId="77777777" w:rsidR="00172816" w:rsidRPr="00172816" w:rsidRDefault="00172816" w:rsidP="00172816">
      <w:pPr>
        <w:pStyle w:val="PargrafodaLista"/>
        <w:widowControl w:val="0"/>
        <w:numPr>
          <w:ilvl w:val="0"/>
          <w:numId w:val="45"/>
        </w:numPr>
        <w:autoSpaceDE w:val="0"/>
        <w:autoSpaceDN w:val="0"/>
        <w:spacing w:after="0" w:line="240" w:lineRule="auto"/>
        <w:ind w:left="426" w:right="266" w:firstLine="0"/>
        <w:contextualSpacing w:val="0"/>
        <w:jc w:val="both"/>
        <w:rPr>
          <w:rFonts w:ascii="Arial" w:hAnsi="Arial" w:cs="Arial"/>
          <w:sz w:val="24"/>
        </w:rPr>
      </w:pPr>
      <w:r w:rsidRPr="00172816">
        <w:rPr>
          <w:rFonts w:ascii="Arial" w:hAnsi="Arial" w:cs="Arial"/>
          <w:sz w:val="24"/>
        </w:rPr>
        <w:t>Será avaliada a personalização dos cadernos quanto ao acabamento do produto,</w:t>
      </w:r>
      <w:r w:rsidRPr="00172816">
        <w:rPr>
          <w:rFonts w:ascii="Arial" w:hAnsi="Arial" w:cs="Arial"/>
          <w:spacing w:val="1"/>
          <w:sz w:val="24"/>
        </w:rPr>
        <w:t xml:space="preserve"> </w:t>
      </w:r>
      <w:r w:rsidRPr="00172816">
        <w:rPr>
          <w:rFonts w:ascii="Arial" w:hAnsi="Arial" w:cs="Arial"/>
          <w:sz w:val="24"/>
        </w:rPr>
        <w:t>bem</w:t>
      </w:r>
      <w:r w:rsidRPr="00172816">
        <w:rPr>
          <w:rFonts w:ascii="Arial" w:hAnsi="Arial" w:cs="Arial"/>
          <w:spacing w:val="1"/>
          <w:sz w:val="24"/>
        </w:rPr>
        <w:t xml:space="preserve"> </w:t>
      </w:r>
      <w:r w:rsidRPr="00172816">
        <w:rPr>
          <w:rFonts w:ascii="Arial" w:hAnsi="Arial" w:cs="Arial"/>
          <w:sz w:val="24"/>
        </w:rPr>
        <w:t>como</w:t>
      </w:r>
      <w:r w:rsidRPr="00172816">
        <w:rPr>
          <w:rFonts w:ascii="Arial" w:hAnsi="Arial" w:cs="Arial"/>
          <w:spacing w:val="1"/>
          <w:sz w:val="24"/>
        </w:rPr>
        <w:t xml:space="preserve"> </w:t>
      </w:r>
      <w:r w:rsidRPr="00172816">
        <w:rPr>
          <w:rFonts w:ascii="Arial" w:hAnsi="Arial" w:cs="Arial"/>
          <w:sz w:val="24"/>
        </w:rPr>
        <w:t>da</w:t>
      </w:r>
      <w:r w:rsidRPr="00172816">
        <w:rPr>
          <w:rFonts w:ascii="Arial" w:hAnsi="Arial" w:cs="Arial"/>
          <w:spacing w:val="1"/>
          <w:sz w:val="24"/>
        </w:rPr>
        <w:t xml:space="preserve"> </w:t>
      </w:r>
      <w:r w:rsidRPr="00172816">
        <w:rPr>
          <w:rFonts w:ascii="Arial" w:hAnsi="Arial" w:cs="Arial"/>
          <w:sz w:val="24"/>
        </w:rPr>
        <w:t>personalização,</w:t>
      </w:r>
      <w:r w:rsidRPr="00172816">
        <w:rPr>
          <w:rFonts w:ascii="Arial" w:hAnsi="Arial" w:cs="Arial"/>
          <w:spacing w:val="1"/>
          <w:sz w:val="24"/>
        </w:rPr>
        <w:t xml:space="preserve"> </w:t>
      </w:r>
      <w:r w:rsidRPr="00172816">
        <w:rPr>
          <w:rFonts w:ascii="Arial" w:hAnsi="Arial" w:cs="Arial"/>
          <w:sz w:val="24"/>
        </w:rPr>
        <w:t>qualidade</w:t>
      </w:r>
      <w:r w:rsidRPr="00172816">
        <w:rPr>
          <w:rFonts w:ascii="Arial" w:hAnsi="Arial" w:cs="Arial"/>
          <w:spacing w:val="1"/>
          <w:sz w:val="24"/>
        </w:rPr>
        <w:t xml:space="preserve"> </w:t>
      </w:r>
      <w:r w:rsidRPr="00172816">
        <w:rPr>
          <w:rFonts w:ascii="Arial" w:hAnsi="Arial" w:cs="Arial"/>
          <w:sz w:val="24"/>
        </w:rPr>
        <w:t>da</w:t>
      </w:r>
      <w:r w:rsidRPr="00172816">
        <w:rPr>
          <w:rFonts w:ascii="Arial" w:hAnsi="Arial" w:cs="Arial"/>
          <w:spacing w:val="1"/>
          <w:sz w:val="24"/>
        </w:rPr>
        <w:t xml:space="preserve"> </w:t>
      </w:r>
      <w:r w:rsidRPr="00172816">
        <w:rPr>
          <w:rFonts w:ascii="Arial" w:hAnsi="Arial" w:cs="Arial"/>
          <w:sz w:val="24"/>
        </w:rPr>
        <w:t>impressão,</w:t>
      </w:r>
      <w:r w:rsidRPr="00172816">
        <w:rPr>
          <w:rFonts w:ascii="Arial" w:hAnsi="Arial" w:cs="Arial"/>
          <w:spacing w:val="1"/>
          <w:sz w:val="24"/>
        </w:rPr>
        <w:t xml:space="preserve"> </w:t>
      </w:r>
      <w:r w:rsidRPr="00172816">
        <w:rPr>
          <w:rFonts w:ascii="Arial" w:hAnsi="Arial" w:cs="Arial"/>
          <w:sz w:val="24"/>
        </w:rPr>
        <w:t>tonalidade</w:t>
      </w:r>
      <w:r w:rsidRPr="00172816">
        <w:rPr>
          <w:rFonts w:ascii="Arial" w:hAnsi="Arial" w:cs="Arial"/>
          <w:spacing w:val="1"/>
          <w:sz w:val="24"/>
        </w:rPr>
        <w:t xml:space="preserve"> </w:t>
      </w:r>
      <w:r w:rsidRPr="00172816">
        <w:rPr>
          <w:rFonts w:ascii="Arial" w:hAnsi="Arial" w:cs="Arial"/>
          <w:sz w:val="24"/>
        </w:rPr>
        <w:t>de</w:t>
      </w:r>
      <w:r w:rsidRPr="00172816">
        <w:rPr>
          <w:rFonts w:ascii="Arial" w:hAnsi="Arial" w:cs="Arial"/>
          <w:spacing w:val="1"/>
          <w:sz w:val="24"/>
        </w:rPr>
        <w:t xml:space="preserve"> </w:t>
      </w:r>
      <w:r w:rsidRPr="00172816">
        <w:rPr>
          <w:rFonts w:ascii="Arial" w:hAnsi="Arial" w:cs="Arial"/>
          <w:sz w:val="24"/>
        </w:rPr>
        <w:t>cores,</w:t>
      </w:r>
      <w:r w:rsidRPr="00172816">
        <w:rPr>
          <w:rFonts w:ascii="Arial" w:hAnsi="Arial" w:cs="Arial"/>
          <w:spacing w:val="1"/>
          <w:sz w:val="24"/>
        </w:rPr>
        <w:t xml:space="preserve"> </w:t>
      </w:r>
      <w:r w:rsidRPr="00172816">
        <w:rPr>
          <w:rFonts w:ascii="Arial" w:hAnsi="Arial" w:cs="Arial"/>
          <w:sz w:val="24"/>
        </w:rPr>
        <w:lastRenderedPageBreak/>
        <w:t>qualidade</w:t>
      </w:r>
      <w:r w:rsidRPr="00172816">
        <w:rPr>
          <w:rFonts w:ascii="Arial" w:hAnsi="Arial" w:cs="Arial"/>
          <w:spacing w:val="1"/>
          <w:sz w:val="24"/>
        </w:rPr>
        <w:t xml:space="preserve"> </w:t>
      </w:r>
      <w:r w:rsidRPr="00172816">
        <w:rPr>
          <w:rFonts w:ascii="Arial" w:hAnsi="Arial" w:cs="Arial"/>
          <w:sz w:val="24"/>
        </w:rPr>
        <w:t>de</w:t>
      </w:r>
      <w:r w:rsidRPr="00172816">
        <w:rPr>
          <w:rFonts w:ascii="Arial" w:hAnsi="Arial" w:cs="Arial"/>
          <w:spacing w:val="-2"/>
          <w:sz w:val="24"/>
        </w:rPr>
        <w:t xml:space="preserve"> </w:t>
      </w:r>
      <w:r w:rsidRPr="00172816">
        <w:rPr>
          <w:rFonts w:ascii="Arial" w:hAnsi="Arial" w:cs="Arial"/>
          <w:sz w:val="24"/>
        </w:rPr>
        <w:t>espirais;</w:t>
      </w:r>
    </w:p>
    <w:p w14:paraId="5C1DB639" w14:textId="2E6FFC7C" w:rsidR="00172816" w:rsidRPr="00172816" w:rsidRDefault="00172816" w:rsidP="00172816">
      <w:pPr>
        <w:pStyle w:val="PargrafodaLista"/>
        <w:widowControl w:val="0"/>
        <w:tabs>
          <w:tab w:val="left" w:pos="1114"/>
        </w:tabs>
        <w:autoSpaceDE w:val="0"/>
        <w:autoSpaceDN w:val="0"/>
        <w:spacing w:after="0" w:line="240" w:lineRule="auto"/>
        <w:ind w:left="567" w:right="268"/>
        <w:contextualSpacing w:val="0"/>
        <w:jc w:val="both"/>
        <w:rPr>
          <w:rFonts w:ascii="Arial" w:hAnsi="Arial" w:cs="Arial"/>
          <w:sz w:val="24"/>
        </w:rPr>
      </w:pPr>
      <w:r>
        <w:rPr>
          <w:rFonts w:ascii="Arial" w:hAnsi="Arial" w:cs="Arial"/>
          <w:sz w:val="24"/>
        </w:rPr>
        <w:t xml:space="preserve">- </w:t>
      </w:r>
      <w:r w:rsidRPr="00172816">
        <w:rPr>
          <w:rFonts w:ascii="Arial" w:hAnsi="Arial" w:cs="Arial"/>
          <w:sz w:val="24"/>
        </w:rPr>
        <w:t>Toda a avaliação dos itens será realizada, inicialmente, de forma visual, ao toque e</w:t>
      </w:r>
      <w:r w:rsidRPr="00172816">
        <w:rPr>
          <w:rFonts w:ascii="Arial" w:hAnsi="Arial" w:cs="Arial"/>
          <w:spacing w:val="1"/>
          <w:sz w:val="24"/>
        </w:rPr>
        <w:t xml:space="preserve"> </w:t>
      </w:r>
      <w:r w:rsidRPr="00172816">
        <w:rPr>
          <w:rFonts w:ascii="Arial" w:hAnsi="Arial" w:cs="Arial"/>
          <w:sz w:val="24"/>
        </w:rPr>
        <w:t>caso necessário serão a laboratórios para melhor análise, respeitando o memorial</w:t>
      </w:r>
      <w:r w:rsidRPr="00172816">
        <w:rPr>
          <w:rFonts w:ascii="Arial" w:hAnsi="Arial" w:cs="Arial"/>
          <w:spacing w:val="1"/>
          <w:sz w:val="24"/>
        </w:rPr>
        <w:t xml:space="preserve"> </w:t>
      </w:r>
      <w:r w:rsidRPr="00172816">
        <w:rPr>
          <w:rFonts w:ascii="Arial" w:hAnsi="Arial" w:cs="Arial"/>
          <w:sz w:val="24"/>
        </w:rPr>
        <w:t>descritivo.</w:t>
      </w:r>
    </w:p>
    <w:p w14:paraId="7AE48158" w14:textId="77777777" w:rsidR="00172816" w:rsidRPr="00172816" w:rsidRDefault="00172816" w:rsidP="00172816">
      <w:pPr>
        <w:pStyle w:val="Corpodetexto"/>
        <w:rPr>
          <w:rFonts w:cs="Arial"/>
        </w:rPr>
      </w:pPr>
    </w:p>
    <w:p w14:paraId="2B43089A" w14:textId="77777777" w:rsidR="00172816" w:rsidRPr="00172816" w:rsidRDefault="00172816" w:rsidP="00172816">
      <w:pPr>
        <w:ind w:left="567" w:right="267"/>
        <w:jc w:val="both"/>
        <w:rPr>
          <w:rFonts w:ascii="Arial" w:hAnsi="Arial" w:cs="Arial"/>
          <w:b/>
          <w:sz w:val="24"/>
        </w:rPr>
      </w:pPr>
      <w:r w:rsidRPr="00172816">
        <w:rPr>
          <w:rFonts w:ascii="Arial" w:hAnsi="Arial" w:cs="Arial"/>
          <w:b/>
          <w:sz w:val="24"/>
        </w:rPr>
        <w:t>Com</w:t>
      </w:r>
      <w:r w:rsidRPr="00172816">
        <w:rPr>
          <w:rFonts w:ascii="Arial" w:hAnsi="Arial" w:cs="Arial"/>
          <w:b/>
          <w:spacing w:val="1"/>
          <w:sz w:val="24"/>
        </w:rPr>
        <w:t xml:space="preserve"> </w:t>
      </w:r>
      <w:r w:rsidRPr="00172816">
        <w:rPr>
          <w:rFonts w:ascii="Arial" w:hAnsi="Arial" w:cs="Arial"/>
          <w:b/>
          <w:sz w:val="24"/>
        </w:rPr>
        <w:t>relação</w:t>
      </w:r>
      <w:r w:rsidRPr="00172816">
        <w:rPr>
          <w:rFonts w:ascii="Arial" w:hAnsi="Arial" w:cs="Arial"/>
          <w:b/>
          <w:spacing w:val="1"/>
          <w:sz w:val="24"/>
        </w:rPr>
        <w:t xml:space="preserve"> </w:t>
      </w:r>
      <w:r w:rsidRPr="00172816">
        <w:rPr>
          <w:rFonts w:ascii="Arial" w:hAnsi="Arial" w:cs="Arial"/>
          <w:b/>
          <w:sz w:val="24"/>
        </w:rPr>
        <w:t>aos</w:t>
      </w:r>
      <w:r w:rsidRPr="00172816">
        <w:rPr>
          <w:rFonts w:ascii="Arial" w:hAnsi="Arial" w:cs="Arial"/>
          <w:b/>
          <w:spacing w:val="1"/>
          <w:sz w:val="24"/>
        </w:rPr>
        <w:t xml:space="preserve"> </w:t>
      </w:r>
      <w:r w:rsidRPr="00172816">
        <w:rPr>
          <w:rFonts w:ascii="Arial" w:hAnsi="Arial" w:cs="Arial"/>
          <w:b/>
          <w:sz w:val="24"/>
        </w:rPr>
        <w:t>laudos</w:t>
      </w:r>
      <w:r w:rsidRPr="00172816">
        <w:rPr>
          <w:rFonts w:ascii="Arial" w:hAnsi="Arial" w:cs="Arial"/>
          <w:b/>
          <w:spacing w:val="1"/>
          <w:sz w:val="24"/>
        </w:rPr>
        <w:t xml:space="preserve"> </w:t>
      </w:r>
      <w:r w:rsidRPr="00172816">
        <w:rPr>
          <w:rFonts w:ascii="Arial" w:hAnsi="Arial" w:cs="Arial"/>
          <w:b/>
          <w:sz w:val="24"/>
        </w:rPr>
        <w:t>técnicos</w:t>
      </w:r>
      <w:r w:rsidRPr="00172816">
        <w:rPr>
          <w:rFonts w:ascii="Arial" w:hAnsi="Arial" w:cs="Arial"/>
          <w:b/>
          <w:spacing w:val="1"/>
          <w:sz w:val="24"/>
        </w:rPr>
        <w:t xml:space="preserve"> </w:t>
      </w:r>
      <w:r w:rsidRPr="00172816">
        <w:rPr>
          <w:rFonts w:ascii="Arial" w:hAnsi="Arial" w:cs="Arial"/>
          <w:b/>
          <w:sz w:val="24"/>
        </w:rPr>
        <w:t>exigidos,</w:t>
      </w:r>
      <w:r w:rsidRPr="00172816">
        <w:rPr>
          <w:rFonts w:ascii="Arial" w:hAnsi="Arial" w:cs="Arial"/>
          <w:b/>
          <w:spacing w:val="1"/>
          <w:sz w:val="24"/>
        </w:rPr>
        <w:t xml:space="preserve"> </w:t>
      </w:r>
      <w:r w:rsidRPr="00172816">
        <w:rPr>
          <w:rFonts w:ascii="Arial" w:hAnsi="Arial" w:cs="Arial"/>
          <w:b/>
          <w:sz w:val="24"/>
        </w:rPr>
        <w:t>será</w:t>
      </w:r>
      <w:r w:rsidRPr="00172816">
        <w:rPr>
          <w:rFonts w:ascii="Arial" w:hAnsi="Arial" w:cs="Arial"/>
          <w:b/>
          <w:spacing w:val="1"/>
          <w:sz w:val="24"/>
        </w:rPr>
        <w:t xml:space="preserve"> </w:t>
      </w:r>
      <w:r w:rsidRPr="00172816">
        <w:rPr>
          <w:rFonts w:ascii="Arial" w:hAnsi="Arial" w:cs="Arial"/>
          <w:b/>
          <w:sz w:val="24"/>
        </w:rPr>
        <w:t>facultado a</w:t>
      </w:r>
      <w:r w:rsidRPr="00172816">
        <w:rPr>
          <w:rFonts w:ascii="Arial" w:hAnsi="Arial" w:cs="Arial"/>
          <w:b/>
          <w:spacing w:val="1"/>
          <w:sz w:val="24"/>
        </w:rPr>
        <w:t xml:space="preserve"> </w:t>
      </w:r>
      <w:r w:rsidRPr="00172816">
        <w:rPr>
          <w:rFonts w:ascii="Arial" w:hAnsi="Arial" w:cs="Arial"/>
          <w:b/>
          <w:sz w:val="24"/>
        </w:rPr>
        <w:t>administração</w:t>
      </w:r>
      <w:r w:rsidRPr="00172816">
        <w:rPr>
          <w:rFonts w:ascii="Arial" w:hAnsi="Arial" w:cs="Arial"/>
          <w:b/>
          <w:spacing w:val="-64"/>
          <w:sz w:val="24"/>
        </w:rPr>
        <w:t xml:space="preserve"> </w:t>
      </w:r>
      <w:r w:rsidRPr="00172816">
        <w:rPr>
          <w:rFonts w:ascii="Arial" w:hAnsi="Arial" w:cs="Arial"/>
          <w:b/>
          <w:sz w:val="24"/>
        </w:rPr>
        <w:t>realizar diligências a fim de comprovar a autenticidade do laudo emitido junto</w:t>
      </w:r>
      <w:r w:rsidRPr="00172816">
        <w:rPr>
          <w:rFonts w:ascii="Arial" w:hAnsi="Arial" w:cs="Arial"/>
          <w:b/>
          <w:spacing w:val="1"/>
          <w:sz w:val="24"/>
        </w:rPr>
        <w:t xml:space="preserve"> </w:t>
      </w:r>
      <w:r w:rsidRPr="00172816">
        <w:rPr>
          <w:rFonts w:ascii="Arial" w:hAnsi="Arial" w:cs="Arial"/>
          <w:b/>
          <w:sz w:val="24"/>
        </w:rPr>
        <w:t>ao laboratório que assinou tais laudos, visando com isso evitar problemas</w:t>
      </w:r>
      <w:r w:rsidRPr="00172816">
        <w:rPr>
          <w:rFonts w:ascii="Arial" w:hAnsi="Arial" w:cs="Arial"/>
          <w:b/>
          <w:spacing w:val="1"/>
          <w:sz w:val="24"/>
        </w:rPr>
        <w:t xml:space="preserve"> </w:t>
      </w:r>
      <w:r w:rsidRPr="00172816">
        <w:rPr>
          <w:rFonts w:ascii="Arial" w:hAnsi="Arial" w:cs="Arial"/>
          <w:b/>
          <w:sz w:val="24"/>
        </w:rPr>
        <w:t>passados</w:t>
      </w:r>
      <w:r w:rsidRPr="00172816">
        <w:rPr>
          <w:rFonts w:ascii="Arial" w:hAnsi="Arial" w:cs="Arial"/>
          <w:b/>
          <w:spacing w:val="1"/>
          <w:sz w:val="24"/>
        </w:rPr>
        <w:t xml:space="preserve"> </w:t>
      </w:r>
      <w:r w:rsidRPr="00172816">
        <w:rPr>
          <w:rFonts w:ascii="Arial" w:hAnsi="Arial" w:cs="Arial"/>
          <w:b/>
          <w:sz w:val="24"/>
        </w:rPr>
        <w:t>onde</w:t>
      </w:r>
      <w:r w:rsidRPr="00172816">
        <w:rPr>
          <w:rFonts w:ascii="Arial" w:hAnsi="Arial" w:cs="Arial"/>
          <w:b/>
          <w:spacing w:val="1"/>
          <w:sz w:val="24"/>
        </w:rPr>
        <w:t xml:space="preserve"> </w:t>
      </w:r>
      <w:r w:rsidRPr="00172816">
        <w:rPr>
          <w:rFonts w:ascii="Arial" w:hAnsi="Arial" w:cs="Arial"/>
          <w:b/>
          <w:sz w:val="24"/>
        </w:rPr>
        <w:t>foi</w:t>
      </w:r>
      <w:r w:rsidRPr="00172816">
        <w:rPr>
          <w:rFonts w:ascii="Arial" w:hAnsi="Arial" w:cs="Arial"/>
          <w:b/>
          <w:spacing w:val="1"/>
          <w:sz w:val="24"/>
        </w:rPr>
        <w:t xml:space="preserve"> </w:t>
      </w:r>
      <w:r w:rsidRPr="00172816">
        <w:rPr>
          <w:rFonts w:ascii="Arial" w:hAnsi="Arial" w:cs="Arial"/>
          <w:b/>
          <w:sz w:val="24"/>
        </w:rPr>
        <w:t>entregue</w:t>
      </w:r>
      <w:r w:rsidRPr="00172816">
        <w:rPr>
          <w:rFonts w:ascii="Arial" w:hAnsi="Arial" w:cs="Arial"/>
          <w:b/>
          <w:spacing w:val="1"/>
          <w:sz w:val="24"/>
        </w:rPr>
        <w:t xml:space="preserve"> </w:t>
      </w:r>
      <w:r w:rsidRPr="00172816">
        <w:rPr>
          <w:rFonts w:ascii="Arial" w:hAnsi="Arial" w:cs="Arial"/>
          <w:b/>
          <w:sz w:val="24"/>
        </w:rPr>
        <w:t>laudos</w:t>
      </w:r>
      <w:r w:rsidRPr="00172816">
        <w:rPr>
          <w:rFonts w:ascii="Arial" w:hAnsi="Arial" w:cs="Arial"/>
          <w:b/>
          <w:spacing w:val="1"/>
          <w:sz w:val="24"/>
        </w:rPr>
        <w:t xml:space="preserve"> </w:t>
      </w:r>
      <w:r w:rsidRPr="00172816">
        <w:rPr>
          <w:rFonts w:ascii="Arial" w:hAnsi="Arial" w:cs="Arial"/>
          <w:b/>
          <w:sz w:val="24"/>
        </w:rPr>
        <w:t>falsificados</w:t>
      </w:r>
      <w:r w:rsidRPr="00172816">
        <w:rPr>
          <w:rFonts w:ascii="Arial" w:hAnsi="Arial" w:cs="Arial"/>
          <w:b/>
          <w:spacing w:val="1"/>
          <w:sz w:val="24"/>
        </w:rPr>
        <w:t xml:space="preserve"> </w:t>
      </w:r>
      <w:r w:rsidRPr="00172816">
        <w:rPr>
          <w:rFonts w:ascii="Arial" w:hAnsi="Arial" w:cs="Arial"/>
          <w:b/>
          <w:sz w:val="24"/>
        </w:rPr>
        <w:t>de</w:t>
      </w:r>
      <w:r w:rsidRPr="00172816">
        <w:rPr>
          <w:rFonts w:ascii="Arial" w:hAnsi="Arial" w:cs="Arial"/>
          <w:b/>
          <w:spacing w:val="1"/>
          <w:sz w:val="24"/>
        </w:rPr>
        <w:t xml:space="preserve"> </w:t>
      </w:r>
      <w:r w:rsidRPr="00172816">
        <w:rPr>
          <w:rFonts w:ascii="Arial" w:hAnsi="Arial" w:cs="Arial"/>
          <w:b/>
          <w:sz w:val="24"/>
        </w:rPr>
        <w:t>laboratórios</w:t>
      </w:r>
      <w:r w:rsidRPr="00172816">
        <w:rPr>
          <w:rFonts w:ascii="Arial" w:hAnsi="Arial" w:cs="Arial"/>
          <w:b/>
          <w:spacing w:val="1"/>
          <w:sz w:val="24"/>
        </w:rPr>
        <w:t xml:space="preserve"> </w:t>
      </w:r>
      <w:r w:rsidRPr="00172816">
        <w:rPr>
          <w:rFonts w:ascii="Arial" w:hAnsi="Arial" w:cs="Arial"/>
          <w:b/>
          <w:sz w:val="24"/>
        </w:rPr>
        <w:t>de</w:t>
      </w:r>
      <w:r w:rsidRPr="00172816">
        <w:rPr>
          <w:rFonts w:ascii="Arial" w:hAnsi="Arial" w:cs="Arial"/>
          <w:b/>
          <w:spacing w:val="1"/>
          <w:sz w:val="24"/>
        </w:rPr>
        <w:t xml:space="preserve"> </w:t>
      </w:r>
      <w:r w:rsidRPr="00172816">
        <w:rPr>
          <w:rFonts w:ascii="Arial" w:hAnsi="Arial" w:cs="Arial"/>
          <w:b/>
          <w:sz w:val="24"/>
        </w:rPr>
        <w:t>outros</w:t>
      </w:r>
      <w:r w:rsidRPr="00172816">
        <w:rPr>
          <w:rFonts w:ascii="Arial" w:hAnsi="Arial" w:cs="Arial"/>
          <w:b/>
          <w:spacing w:val="1"/>
          <w:sz w:val="24"/>
        </w:rPr>
        <w:t xml:space="preserve"> </w:t>
      </w:r>
      <w:r w:rsidRPr="00172816">
        <w:rPr>
          <w:rFonts w:ascii="Arial" w:hAnsi="Arial" w:cs="Arial"/>
          <w:b/>
          <w:sz w:val="24"/>
        </w:rPr>
        <w:t>estados,</w:t>
      </w:r>
      <w:r w:rsidRPr="00172816">
        <w:rPr>
          <w:rFonts w:ascii="Arial" w:hAnsi="Arial" w:cs="Arial"/>
          <w:b/>
          <w:spacing w:val="14"/>
          <w:sz w:val="24"/>
        </w:rPr>
        <w:t xml:space="preserve"> </w:t>
      </w:r>
      <w:r w:rsidRPr="00172816">
        <w:rPr>
          <w:rFonts w:ascii="Arial" w:hAnsi="Arial" w:cs="Arial"/>
          <w:b/>
          <w:sz w:val="24"/>
        </w:rPr>
        <w:t>sob</w:t>
      </w:r>
      <w:r w:rsidRPr="00172816">
        <w:rPr>
          <w:rFonts w:ascii="Arial" w:hAnsi="Arial" w:cs="Arial"/>
          <w:b/>
          <w:spacing w:val="16"/>
          <w:sz w:val="24"/>
        </w:rPr>
        <w:t xml:space="preserve"> </w:t>
      </w:r>
      <w:r w:rsidRPr="00172816">
        <w:rPr>
          <w:rFonts w:ascii="Arial" w:hAnsi="Arial" w:cs="Arial"/>
          <w:b/>
          <w:sz w:val="24"/>
        </w:rPr>
        <w:t>pena</w:t>
      </w:r>
      <w:r w:rsidRPr="00172816">
        <w:rPr>
          <w:rFonts w:ascii="Arial" w:hAnsi="Arial" w:cs="Arial"/>
          <w:b/>
          <w:spacing w:val="16"/>
          <w:sz w:val="24"/>
        </w:rPr>
        <w:t xml:space="preserve"> </w:t>
      </w:r>
      <w:r w:rsidRPr="00172816">
        <w:rPr>
          <w:rFonts w:ascii="Arial" w:hAnsi="Arial" w:cs="Arial"/>
          <w:b/>
          <w:sz w:val="24"/>
        </w:rPr>
        <w:t>de</w:t>
      </w:r>
      <w:r w:rsidRPr="00172816">
        <w:rPr>
          <w:rFonts w:ascii="Arial" w:hAnsi="Arial" w:cs="Arial"/>
          <w:b/>
          <w:spacing w:val="18"/>
          <w:sz w:val="24"/>
        </w:rPr>
        <w:t xml:space="preserve"> </w:t>
      </w:r>
      <w:r w:rsidRPr="00172816">
        <w:rPr>
          <w:rFonts w:ascii="Arial" w:hAnsi="Arial" w:cs="Arial"/>
          <w:b/>
          <w:sz w:val="24"/>
        </w:rPr>
        <w:t>desclassificação</w:t>
      </w:r>
      <w:r w:rsidRPr="00172816">
        <w:rPr>
          <w:rFonts w:ascii="Arial" w:hAnsi="Arial" w:cs="Arial"/>
          <w:b/>
          <w:spacing w:val="17"/>
          <w:sz w:val="24"/>
        </w:rPr>
        <w:t xml:space="preserve"> </w:t>
      </w:r>
      <w:r w:rsidRPr="00172816">
        <w:rPr>
          <w:rFonts w:ascii="Arial" w:hAnsi="Arial" w:cs="Arial"/>
          <w:b/>
          <w:sz w:val="24"/>
        </w:rPr>
        <w:t>e</w:t>
      </w:r>
      <w:r w:rsidRPr="00172816">
        <w:rPr>
          <w:rFonts w:ascii="Arial" w:hAnsi="Arial" w:cs="Arial"/>
          <w:b/>
          <w:spacing w:val="12"/>
          <w:sz w:val="24"/>
        </w:rPr>
        <w:t xml:space="preserve"> </w:t>
      </w:r>
      <w:r w:rsidRPr="00172816">
        <w:rPr>
          <w:rFonts w:ascii="Arial" w:hAnsi="Arial" w:cs="Arial"/>
          <w:b/>
          <w:sz w:val="24"/>
        </w:rPr>
        <w:t>denúncia</w:t>
      </w:r>
      <w:r w:rsidRPr="00172816">
        <w:rPr>
          <w:rFonts w:ascii="Arial" w:hAnsi="Arial" w:cs="Arial"/>
          <w:b/>
          <w:spacing w:val="13"/>
          <w:sz w:val="24"/>
        </w:rPr>
        <w:t xml:space="preserve"> </w:t>
      </w:r>
      <w:r w:rsidRPr="00172816">
        <w:rPr>
          <w:rFonts w:ascii="Arial" w:hAnsi="Arial" w:cs="Arial"/>
          <w:b/>
          <w:sz w:val="24"/>
        </w:rPr>
        <w:t>aos</w:t>
      </w:r>
      <w:r w:rsidRPr="00172816">
        <w:rPr>
          <w:rFonts w:ascii="Arial" w:hAnsi="Arial" w:cs="Arial"/>
          <w:b/>
          <w:spacing w:val="18"/>
          <w:sz w:val="24"/>
        </w:rPr>
        <w:t xml:space="preserve"> </w:t>
      </w:r>
      <w:r w:rsidRPr="00172816">
        <w:rPr>
          <w:rFonts w:ascii="Arial" w:hAnsi="Arial" w:cs="Arial"/>
          <w:b/>
          <w:sz w:val="24"/>
        </w:rPr>
        <w:t>órgãos</w:t>
      </w:r>
      <w:r w:rsidRPr="00172816">
        <w:rPr>
          <w:rFonts w:ascii="Arial" w:hAnsi="Arial" w:cs="Arial"/>
          <w:b/>
          <w:spacing w:val="15"/>
          <w:sz w:val="24"/>
        </w:rPr>
        <w:t xml:space="preserve"> </w:t>
      </w:r>
      <w:r w:rsidRPr="00172816">
        <w:rPr>
          <w:rFonts w:ascii="Arial" w:hAnsi="Arial" w:cs="Arial"/>
          <w:b/>
          <w:sz w:val="24"/>
        </w:rPr>
        <w:t>administrativos</w:t>
      </w:r>
      <w:r w:rsidRPr="00172816">
        <w:rPr>
          <w:rFonts w:ascii="Arial" w:hAnsi="Arial" w:cs="Arial"/>
          <w:b/>
          <w:spacing w:val="-65"/>
          <w:sz w:val="24"/>
        </w:rPr>
        <w:t xml:space="preserve"> </w:t>
      </w:r>
      <w:r w:rsidRPr="00172816">
        <w:rPr>
          <w:rFonts w:ascii="Arial" w:hAnsi="Arial" w:cs="Arial"/>
          <w:b/>
          <w:sz w:val="24"/>
        </w:rPr>
        <w:t>e</w:t>
      </w:r>
      <w:r w:rsidRPr="00172816">
        <w:rPr>
          <w:rFonts w:ascii="Arial" w:hAnsi="Arial" w:cs="Arial"/>
          <w:b/>
          <w:spacing w:val="-1"/>
          <w:sz w:val="24"/>
        </w:rPr>
        <w:t xml:space="preserve"> </w:t>
      </w:r>
      <w:r w:rsidRPr="00172816">
        <w:rPr>
          <w:rFonts w:ascii="Arial" w:hAnsi="Arial" w:cs="Arial"/>
          <w:b/>
          <w:sz w:val="24"/>
        </w:rPr>
        <w:t>policiais, inclusive.</w:t>
      </w:r>
    </w:p>
    <w:p w14:paraId="45ADCAB2" w14:textId="77777777" w:rsidR="00172816" w:rsidRDefault="00172816" w:rsidP="00172816">
      <w:pPr>
        <w:pStyle w:val="Corpodetexto"/>
        <w:rPr>
          <w:b/>
          <w:sz w:val="20"/>
        </w:rPr>
      </w:pPr>
    </w:p>
    <w:p w14:paraId="3B1B8601" w14:textId="77777777" w:rsidR="00643B87" w:rsidRDefault="00643B87" w:rsidP="00AE17AE">
      <w:pPr>
        <w:pStyle w:val="Corpodetexto21"/>
        <w:spacing w:after="0" w:line="240" w:lineRule="auto"/>
        <w:ind w:left="426"/>
        <w:jc w:val="both"/>
        <w:rPr>
          <w:rFonts w:ascii="Arial" w:hAnsi="Arial" w:cs="Arial"/>
          <w:b/>
        </w:rPr>
      </w:pPr>
    </w:p>
    <w:p w14:paraId="0590E635" w14:textId="3F159C57" w:rsidR="00AE17AE" w:rsidRDefault="009C02CE" w:rsidP="00AE17AE">
      <w:pPr>
        <w:pStyle w:val="Corpodetexto21"/>
        <w:spacing w:after="0" w:line="240" w:lineRule="auto"/>
        <w:ind w:left="426"/>
        <w:jc w:val="both"/>
        <w:rPr>
          <w:rFonts w:ascii="Arial" w:hAnsi="Arial" w:cs="Arial"/>
          <w:b/>
        </w:rPr>
      </w:pPr>
      <w:r>
        <w:rPr>
          <w:rFonts w:ascii="Arial" w:hAnsi="Arial" w:cs="Arial"/>
          <w:b/>
        </w:rPr>
        <w:t>1</w:t>
      </w:r>
      <w:r w:rsidR="00172816">
        <w:rPr>
          <w:rFonts w:ascii="Arial" w:hAnsi="Arial" w:cs="Arial"/>
          <w:b/>
        </w:rPr>
        <w:t>2</w:t>
      </w:r>
      <w:r w:rsidR="00AE17AE">
        <w:rPr>
          <w:rFonts w:ascii="Arial" w:hAnsi="Arial" w:cs="Arial"/>
          <w:b/>
        </w:rPr>
        <w:t>. DAS</w:t>
      </w:r>
      <w:r w:rsidR="00AE17AE">
        <w:rPr>
          <w:rFonts w:ascii="Arial" w:eastAsia="Arial" w:hAnsi="Arial" w:cs="Arial"/>
          <w:b/>
        </w:rPr>
        <w:t xml:space="preserve"> </w:t>
      </w:r>
      <w:r w:rsidR="00AE17AE">
        <w:rPr>
          <w:rFonts w:ascii="Arial" w:hAnsi="Arial" w:cs="Arial"/>
          <w:b/>
        </w:rPr>
        <w:t>OBRIGAÇÕES</w:t>
      </w:r>
      <w:r w:rsidR="00AE17AE">
        <w:rPr>
          <w:rFonts w:ascii="Arial" w:eastAsia="Arial" w:hAnsi="Arial" w:cs="Arial"/>
          <w:b/>
        </w:rPr>
        <w:t xml:space="preserve"> </w:t>
      </w:r>
      <w:r w:rsidR="00AE17AE">
        <w:rPr>
          <w:rFonts w:ascii="Arial" w:hAnsi="Arial" w:cs="Arial"/>
          <w:b/>
        </w:rPr>
        <w:t>DA</w:t>
      </w:r>
      <w:r w:rsidR="00AE17AE">
        <w:rPr>
          <w:rFonts w:ascii="Arial" w:eastAsia="Arial" w:hAnsi="Arial" w:cs="Arial"/>
          <w:b/>
        </w:rPr>
        <w:t xml:space="preserve"> </w:t>
      </w:r>
      <w:r w:rsidR="00AE17AE">
        <w:rPr>
          <w:rFonts w:ascii="Arial" w:hAnsi="Arial" w:cs="Arial"/>
          <w:b/>
        </w:rPr>
        <w:t>CONTRATADA</w:t>
      </w:r>
    </w:p>
    <w:p w14:paraId="22DC38CD" w14:textId="77777777" w:rsidR="00AE17AE" w:rsidRDefault="00AE17AE" w:rsidP="00AE17AE">
      <w:pPr>
        <w:pStyle w:val="Corpodetexto21"/>
        <w:spacing w:after="0" w:line="240" w:lineRule="auto"/>
        <w:ind w:left="426"/>
        <w:jc w:val="both"/>
        <w:rPr>
          <w:rFonts w:ascii="Arial" w:hAnsi="Arial" w:cs="Arial"/>
          <w:b/>
        </w:rPr>
      </w:pPr>
    </w:p>
    <w:p w14:paraId="757BD721" w14:textId="77777777" w:rsidR="00AE17AE" w:rsidRDefault="00AE17AE" w:rsidP="00AE17AE">
      <w:pPr>
        <w:tabs>
          <w:tab w:val="left" w:pos="1720"/>
          <w:tab w:val="left" w:pos="2440"/>
          <w:tab w:val="left" w:pos="2800"/>
        </w:tabs>
        <w:autoSpaceDE w:val="0"/>
        <w:spacing w:after="0" w:line="240" w:lineRule="auto"/>
        <w:ind w:left="426"/>
        <w:jc w:val="both"/>
        <w:rPr>
          <w:rFonts w:ascii="Arial" w:hAnsi="Arial" w:cs="Arial"/>
          <w:sz w:val="24"/>
          <w:szCs w:val="24"/>
        </w:rPr>
      </w:pPr>
      <w:r>
        <w:rPr>
          <w:rFonts w:ascii="Arial" w:hAnsi="Arial" w:cs="Arial"/>
          <w:sz w:val="24"/>
          <w:szCs w:val="24"/>
        </w:rPr>
        <w:t>A</w:t>
      </w:r>
      <w:r>
        <w:rPr>
          <w:rFonts w:ascii="Arial" w:eastAsia="Arial" w:hAnsi="Arial" w:cs="Arial"/>
          <w:sz w:val="24"/>
          <w:szCs w:val="24"/>
        </w:rPr>
        <w:t xml:space="preserve"> </w:t>
      </w:r>
      <w:r>
        <w:rPr>
          <w:rFonts w:ascii="Arial" w:hAnsi="Arial" w:cs="Arial"/>
          <w:sz w:val="24"/>
          <w:szCs w:val="24"/>
        </w:rPr>
        <w:t>empresa</w:t>
      </w:r>
      <w:r>
        <w:rPr>
          <w:rFonts w:ascii="Arial" w:eastAsia="Arial" w:hAnsi="Arial" w:cs="Arial"/>
          <w:sz w:val="24"/>
          <w:szCs w:val="24"/>
        </w:rPr>
        <w:t xml:space="preserve"> </w:t>
      </w:r>
      <w:r>
        <w:rPr>
          <w:rFonts w:ascii="Arial" w:hAnsi="Arial" w:cs="Arial"/>
          <w:sz w:val="24"/>
          <w:szCs w:val="24"/>
        </w:rPr>
        <w:t>vencedora</w:t>
      </w:r>
      <w:r>
        <w:rPr>
          <w:rFonts w:ascii="Arial" w:eastAsia="Arial" w:hAnsi="Arial" w:cs="Arial"/>
          <w:sz w:val="24"/>
          <w:szCs w:val="24"/>
        </w:rPr>
        <w:t xml:space="preserve"> </w:t>
      </w:r>
      <w:r>
        <w:rPr>
          <w:rFonts w:ascii="Arial" w:hAnsi="Arial" w:cs="Arial"/>
          <w:sz w:val="24"/>
          <w:szCs w:val="24"/>
        </w:rPr>
        <w:t>será</w:t>
      </w:r>
      <w:r>
        <w:rPr>
          <w:rFonts w:ascii="Arial" w:eastAsia="Arial" w:hAnsi="Arial" w:cs="Arial"/>
          <w:sz w:val="24"/>
          <w:szCs w:val="24"/>
        </w:rPr>
        <w:t xml:space="preserve"> </w:t>
      </w:r>
      <w:r>
        <w:rPr>
          <w:rFonts w:ascii="Arial" w:hAnsi="Arial" w:cs="Arial"/>
          <w:sz w:val="24"/>
          <w:szCs w:val="24"/>
        </w:rPr>
        <w:t>responsável</w:t>
      </w:r>
      <w:r>
        <w:rPr>
          <w:rFonts w:ascii="Arial" w:eastAsia="Arial" w:hAnsi="Arial" w:cs="Arial"/>
          <w:sz w:val="24"/>
          <w:szCs w:val="24"/>
        </w:rPr>
        <w:t xml:space="preserve"> </w:t>
      </w:r>
      <w:r>
        <w:rPr>
          <w:rFonts w:ascii="Arial" w:hAnsi="Arial" w:cs="Arial"/>
          <w:sz w:val="24"/>
          <w:szCs w:val="24"/>
        </w:rPr>
        <w:t>pela</w:t>
      </w:r>
      <w:r>
        <w:rPr>
          <w:rFonts w:ascii="Arial" w:eastAsia="Arial" w:hAnsi="Arial" w:cs="Arial"/>
          <w:sz w:val="24"/>
          <w:szCs w:val="24"/>
        </w:rPr>
        <w:t xml:space="preserve"> </w:t>
      </w:r>
      <w:r>
        <w:rPr>
          <w:rFonts w:ascii="Arial" w:hAnsi="Arial" w:cs="Arial"/>
          <w:sz w:val="24"/>
          <w:szCs w:val="24"/>
        </w:rPr>
        <w:t>observância</w:t>
      </w:r>
      <w:r>
        <w:rPr>
          <w:rFonts w:ascii="Arial" w:eastAsia="Arial" w:hAnsi="Arial" w:cs="Arial"/>
          <w:sz w:val="24"/>
          <w:szCs w:val="24"/>
        </w:rPr>
        <w:t xml:space="preserve"> </w:t>
      </w:r>
      <w:r>
        <w:rPr>
          <w:rFonts w:ascii="Arial" w:hAnsi="Arial" w:cs="Arial"/>
          <w:sz w:val="24"/>
          <w:szCs w:val="24"/>
        </w:rPr>
        <w:t>das</w:t>
      </w:r>
      <w:r>
        <w:rPr>
          <w:rFonts w:ascii="Arial" w:eastAsia="Arial" w:hAnsi="Arial" w:cs="Arial"/>
          <w:sz w:val="24"/>
          <w:szCs w:val="24"/>
        </w:rPr>
        <w:t xml:space="preserve"> </w:t>
      </w:r>
      <w:r>
        <w:rPr>
          <w:rFonts w:ascii="Arial" w:hAnsi="Arial" w:cs="Arial"/>
          <w:sz w:val="24"/>
          <w:szCs w:val="24"/>
        </w:rPr>
        <w:t>leis,</w:t>
      </w:r>
      <w:r>
        <w:rPr>
          <w:rFonts w:ascii="Arial" w:eastAsia="Arial" w:hAnsi="Arial" w:cs="Arial"/>
          <w:sz w:val="24"/>
          <w:szCs w:val="24"/>
        </w:rPr>
        <w:t xml:space="preserve"> </w:t>
      </w:r>
      <w:r>
        <w:rPr>
          <w:rFonts w:ascii="Arial" w:hAnsi="Arial" w:cs="Arial"/>
          <w:sz w:val="24"/>
          <w:szCs w:val="24"/>
        </w:rPr>
        <w:t>decretos,</w:t>
      </w:r>
      <w:r>
        <w:rPr>
          <w:rFonts w:ascii="Arial" w:eastAsia="Arial" w:hAnsi="Arial" w:cs="Arial"/>
          <w:sz w:val="24"/>
          <w:szCs w:val="24"/>
        </w:rPr>
        <w:t xml:space="preserve"> </w:t>
      </w:r>
      <w:r>
        <w:rPr>
          <w:rFonts w:ascii="Arial" w:hAnsi="Arial" w:cs="Arial"/>
          <w:sz w:val="24"/>
          <w:szCs w:val="24"/>
        </w:rPr>
        <w:t>regulamentos,</w:t>
      </w:r>
      <w:r>
        <w:rPr>
          <w:rFonts w:ascii="Arial" w:eastAsia="Arial" w:hAnsi="Arial" w:cs="Arial"/>
          <w:sz w:val="24"/>
          <w:szCs w:val="24"/>
        </w:rPr>
        <w:t xml:space="preserve"> </w:t>
      </w:r>
      <w:r>
        <w:rPr>
          <w:rFonts w:ascii="Arial" w:hAnsi="Arial" w:cs="Arial"/>
          <w:sz w:val="24"/>
          <w:szCs w:val="24"/>
        </w:rPr>
        <w:t>portarias</w:t>
      </w:r>
      <w:r>
        <w:rPr>
          <w:rFonts w:ascii="Arial" w:eastAsia="Arial" w:hAnsi="Arial" w:cs="Arial"/>
          <w:sz w:val="24"/>
          <w:szCs w:val="24"/>
        </w:rPr>
        <w:t xml:space="preserve"> </w:t>
      </w:r>
      <w:r>
        <w:rPr>
          <w:rFonts w:ascii="Arial" w:hAnsi="Arial" w:cs="Arial"/>
          <w:sz w:val="24"/>
          <w:szCs w:val="24"/>
        </w:rPr>
        <w:t>e</w:t>
      </w:r>
      <w:r>
        <w:rPr>
          <w:rFonts w:ascii="Arial" w:eastAsia="Arial" w:hAnsi="Arial" w:cs="Arial"/>
          <w:sz w:val="24"/>
          <w:szCs w:val="24"/>
        </w:rPr>
        <w:t xml:space="preserve"> </w:t>
      </w:r>
      <w:r>
        <w:rPr>
          <w:rFonts w:ascii="Arial" w:hAnsi="Arial" w:cs="Arial"/>
          <w:sz w:val="24"/>
          <w:szCs w:val="24"/>
        </w:rPr>
        <w:t>normas</w:t>
      </w:r>
      <w:r>
        <w:rPr>
          <w:rFonts w:ascii="Arial" w:eastAsia="Arial" w:hAnsi="Arial" w:cs="Arial"/>
          <w:sz w:val="24"/>
          <w:szCs w:val="24"/>
        </w:rPr>
        <w:t xml:space="preserve"> </w:t>
      </w:r>
      <w:r>
        <w:rPr>
          <w:rFonts w:ascii="Arial" w:hAnsi="Arial" w:cs="Arial"/>
          <w:sz w:val="24"/>
          <w:szCs w:val="24"/>
        </w:rPr>
        <w:t>federais,</w:t>
      </w:r>
      <w:r>
        <w:rPr>
          <w:rFonts w:ascii="Arial" w:eastAsia="Arial" w:hAnsi="Arial" w:cs="Arial"/>
          <w:sz w:val="24"/>
          <w:szCs w:val="24"/>
        </w:rPr>
        <w:t xml:space="preserve"> </w:t>
      </w:r>
      <w:r>
        <w:rPr>
          <w:rFonts w:ascii="Arial" w:hAnsi="Arial" w:cs="Arial"/>
          <w:sz w:val="24"/>
          <w:szCs w:val="24"/>
        </w:rPr>
        <w:t>estaduais</w:t>
      </w:r>
      <w:r>
        <w:rPr>
          <w:rFonts w:ascii="Arial" w:eastAsia="Arial" w:hAnsi="Arial" w:cs="Arial"/>
          <w:sz w:val="24"/>
          <w:szCs w:val="24"/>
        </w:rPr>
        <w:t xml:space="preserve"> </w:t>
      </w:r>
      <w:r>
        <w:rPr>
          <w:rFonts w:ascii="Arial" w:hAnsi="Arial" w:cs="Arial"/>
          <w:sz w:val="24"/>
          <w:szCs w:val="24"/>
        </w:rPr>
        <w:t>e</w:t>
      </w:r>
      <w:r>
        <w:rPr>
          <w:rFonts w:ascii="Arial" w:eastAsia="Arial" w:hAnsi="Arial" w:cs="Arial"/>
          <w:sz w:val="24"/>
          <w:szCs w:val="24"/>
        </w:rPr>
        <w:t xml:space="preserve"> </w:t>
      </w:r>
      <w:r>
        <w:rPr>
          <w:rFonts w:ascii="Arial" w:hAnsi="Arial" w:cs="Arial"/>
          <w:sz w:val="24"/>
          <w:szCs w:val="24"/>
        </w:rPr>
        <w:t>municipais</w:t>
      </w:r>
      <w:r>
        <w:rPr>
          <w:rFonts w:ascii="Arial" w:eastAsia="Arial" w:hAnsi="Arial" w:cs="Arial"/>
          <w:sz w:val="24"/>
          <w:szCs w:val="24"/>
        </w:rPr>
        <w:t xml:space="preserve"> </w:t>
      </w:r>
      <w:r>
        <w:rPr>
          <w:rFonts w:ascii="Arial" w:hAnsi="Arial" w:cs="Arial"/>
          <w:sz w:val="24"/>
          <w:szCs w:val="24"/>
        </w:rPr>
        <w:t>direta</w:t>
      </w:r>
      <w:r>
        <w:rPr>
          <w:rFonts w:ascii="Arial" w:eastAsia="Arial" w:hAnsi="Arial" w:cs="Arial"/>
          <w:sz w:val="24"/>
          <w:szCs w:val="24"/>
        </w:rPr>
        <w:t xml:space="preserve"> </w:t>
      </w:r>
      <w:r>
        <w:rPr>
          <w:rFonts w:ascii="Arial" w:hAnsi="Arial" w:cs="Arial"/>
          <w:sz w:val="24"/>
          <w:szCs w:val="24"/>
        </w:rPr>
        <w:t>e</w:t>
      </w:r>
      <w:r>
        <w:rPr>
          <w:rFonts w:ascii="Arial" w:eastAsia="Arial" w:hAnsi="Arial" w:cs="Arial"/>
          <w:sz w:val="24"/>
          <w:szCs w:val="24"/>
        </w:rPr>
        <w:t xml:space="preserve"> </w:t>
      </w:r>
      <w:r>
        <w:rPr>
          <w:rFonts w:ascii="Arial" w:hAnsi="Arial" w:cs="Arial"/>
          <w:sz w:val="24"/>
          <w:szCs w:val="24"/>
        </w:rPr>
        <w:t>indiretamente</w:t>
      </w:r>
      <w:r>
        <w:rPr>
          <w:rFonts w:ascii="Arial" w:eastAsia="Arial" w:hAnsi="Arial" w:cs="Arial"/>
          <w:sz w:val="24"/>
          <w:szCs w:val="24"/>
        </w:rPr>
        <w:t xml:space="preserve"> </w:t>
      </w:r>
      <w:r>
        <w:rPr>
          <w:rFonts w:ascii="Arial" w:hAnsi="Arial" w:cs="Arial"/>
          <w:sz w:val="24"/>
          <w:szCs w:val="24"/>
        </w:rPr>
        <w:t>aplicáveis</w:t>
      </w:r>
      <w:r>
        <w:rPr>
          <w:rFonts w:ascii="Arial" w:eastAsia="Arial" w:hAnsi="Arial" w:cs="Arial"/>
          <w:sz w:val="24"/>
          <w:szCs w:val="24"/>
        </w:rPr>
        <w:t xml:space="preserve"> </w:t>
      </w:r>
      <w:r>
        <w:rPr>
          <w:rFonts w:ascii="Arial" w:hAnsi="Arial" w:cs="Arial"/>
          <w:sz w:val="24"/>
          <w:szCs w:val="24"/>
        </w:rPr>
        <w:t>ao</w:t>
      </w:r>
      <w:r>
        <w:rPr>
          <w:rFonts w:ascii="Arial" w:eastAsia="Arial" w:hAnsi="Arial" w:cs="Arial"/>
          <w:sz w:val="24"/>
          <w:szCs w:val="24"/>
        </w:rPr>
        <w:t xml:space="preserve"> </w:t>
      </w:r>
      <w:r>
        <w:rPr>
          <w:rFonts w:ascii="Arial" w:hAnsi="Arial" w:cs="Arial"/>
          <w:sz w:val="24"/>
          <w:szCs w:val="24"/>
        </w:rPr>
        <w:t>objeto</w:t>
      </w:r>
      <w:r>
        <w:rPr>
          <w:rFonts w:ascii="Arial" w:eastAsia="Arial" w:hAnsi="Arial" w:cs="Arial"/>
          <w:sz w:val="24"/>
          <w:szCs w:val="24"/>
        </w:rPr>
        <w:t xml:space="preserve"> </w:t>
      </w:r>
      <w:r>
        <w:rPr>
          <w:rFonts w:ascii="Arial" w:hAnsi="Arial" w:cs="Arial"/>
          <w:sz w:val="24"/>
          <w:szCs w:val="24"/>
        </w:rPr>
        <w:t>do</w:t>
      </w:r>
      <w:r>
        <w:rPr>
          <w:rFonts w:ascii="Arial" w:eastAsia="Arial" w:hAnsi="Arial" w:cs="Arial"/>
          <w:sz w:val="24"/>
          <w:szCs w:val="24"/>
        </w:rPr>
        <w:t xml:space="preserve"> </w:t>
      </w:r>
      <w:r>
        <w:rPr>
          <w:rFonts w:ascii="Arial" w:hAnsi="Arial" w:cs="Arial"/>
          <w:sz w:val="24"/>
          <w:szCs w:val="24"/>
        </w:rPr>
        <w:t>contrato</w:t>
      </w:r>
      <w:r>
        <w:rPr>
          <w:rFonts w:ascii="Arial" w:eastAsia="Arial" w:hAnsi="Arial" w:cs="Arial"/>
          <w:sz w:val="24"/>
          <w:szCs w:val="24"/>
        </w:rPr>
        <w:t xml:space="preserve"> </w:t>
      </w:r>
      <w:r>
        <w:rPr>
          <w:rFonts w:ascii="Arial" w:hAnsi="Arial" w:cs="Arial"/>
          <w:sz w:val="24"/>
          <w:szCs w:val="24"/>
        </w:rPr>
        <w:t>firmado</w:t>
      </w:r>
      <w:r>
        <w:rPr>
          <w:rFonts w:ascii="Arial" w:eastAsia="Arial" w:hAnsi="Arial" w:cs="Arial"/>
          <w:sz w:val="24"/>
          <w:szCs w:val="24"/>
        </w:rPr>
        <w:t xml:space="preserve"> </w:t>
      </w:r>
      <w:r>
        <w:rPr>
          <w:rFonts w:ascii="Arial" w:hAnsi="Arial" w:cs="Arial"/>
          <w:sz w:val="24"/>
          <w:szCs w:val="24"/>
        </w:rPr>
        <w:t>entre</w:t>
      </w:r>
      <w:r>
        <w:rPr>
          <w:rFonts w:ascii="Arial" w:eastAsia="Arial" w:hAnsi="Arial" w:cs="Arial"/>
          <w:sz w:val="24"/>
          <w:szCs w:val="24"/>
        </w:rPr>
        <w:t xml:space="preserve"> </w:t>
      </w:r>
      <w:r>
        <w:rPr>
          <w:rFonts w:ascii="Arial" w:hAnsi="Arial" w:cs="Arial"/>
          <w:sz w:val="24"/>
          <w:szCs w:val="24"/>
        </w:rPr>
        <w:t>as</w:t>
      </w:r>
      <w:r>
        <w:rPr>
          <w:rFonts w:ascii="Arial" w:eastAsia="Arial" w:hAnsi="Arial" w:cs="Arial"/>
          <w:sz w:val="24"/>
          <w:szCs w:val="24"/>
        </w:rPr>
        <w:t xml:space="preserve"> </w:t>
      </w:r>
      <w:r>
        <w:rPr>
          <w:rFonts w:ascii="Arial" w:hAnsi="Arial" w:cs="Arial"/>
          <w:sz w:val="24"/>
          <w:szCs w:val="24"/>
        </w:rPr>
        <w:t>partes.</w:t>
      </w:r>
    </w:p>
    <w:p w14:paraId="2AF8F1D8" w14:textId="77777777" w:rsidR="00AE17AE" w:rsidRDefault="00AE17AE" w:rsidP="00AE17AE">
      <w:pPr>
        <w:tabs>
          <w:tab w:val="left" w:pos="1960"/>
        </w:tabs>
        <w:autoSpaceDE w:val="0"/>
        <w:spacing w:after="0" w:line="240" w:lineRule="auto"/>
        <w:ind w:left="426"/>
        <w:jc w:val="both"/>
        <w:rPr>
          <w:rFonts w:ascii="Arial" w:hAnsi="Arial" w:cs="Arial"/>
          <w:sz w:val="24"/>
          <w:szCs w:val="24"/>
        </w:rPr>
      </w:pPr>
    </w:p>
    <w:p w14:paraId="2B62B1D4" w14:textId="77777777" w:rsidR="00AE17AE" w:rsidRDefault="00AE17AE" w:rsidP="00AE17AE">
      <w:pPr>
        <w:tabs>
          <w:tab w:val="left" w:pos="1960"/>
        </w:tabs>
        <w:autoSpaceDE w:val="0"/>
        <w:spacing w:after="0" w:line="240" w:lineRule="auto"/>
        <w:ind w:left="426"/>
        <w:jc w:val="both"/>
        <w:rPr>
          <w:rFonts w:ascii="Arial" w:hAnsi="Arial" w:cs="Arial"/>
          <w:sz w:val="24"/>
          <w:szCs w:val="24"/>
        </w:rPr>
      </w:pPr>
      <w:r>
        <w:rPr>
          <w:rFonts w:ascii="Arial" w:hAnsi="Arial" w:cs="Arial"/>
          <w:sz w:val="24"/>
          <w:szCs w:val="24"/>
        </w:rPr>
        <w:t>Durante</w:t>
      </w:r>
      <w:r>
        <w:rPr>
          <w:rFonts w:ascii="Arial" w:eastAsia="Arial" w:hAnsi="Arial" w:cs="Arial"/>
          <w:sz w:val="24"/>
          <w:szCs w:val="24"/>
        </w:rPr>
        <w:t xml:space="preserve"> </w:t>
      </w:r>
      <w:r>
        <w:rPr>
          <w:rFonts w:ascii="Arial" w:hAnsi="Arial" w:cs="Arial"/>
          <w:sz w:val="24"/>
          <w:szCs w:val="24"/>
        </w:rPr>
        <w:t>a</w:t>
      </w:r>
      <w:r>
        <w:rPr>
          <w:rFonts w:ascii="Arial" w:eastAsia="Arial" w:hAnsi="Arial" w:cs="Arial"/>
          <w:sz w:val="24"/>
          <w:szCs w:val="24"/>
        </w:rPr>
        <w:t xml:space="preserve"> </w:t>
      </w:r>
      <w:r>
        <w:rPr>
          <w:rFonts w:ascii="Arial" w:hAnsi="Arial" w:cs="Arial"/>
          <w:sz w:val="24"/>
          <w:szCs w:val="24"/>
        </w:rPr>
        <w:t>entrega</w:t>
      </w:r>
      <w:r>
        <w:rPr>
          <w:rFonts w:ascii="Arial" w:eastAsia="Arial" w:hAnsi="Arial" w:cs="Arial"/>
          <w:sz w:val="24"/>
          <w:szCs w:val="24"/>
        </w:rPr>
        <w:t xml:space="preserve"> </w:t>
      </w:r>
      <w:r>
        <w:rPr>
          <w:rFonts w:ascii="Arial" w:hAnsi="Arial" w:cs="Arial"/>
          <w:sz w:val="24"/>
          <w:szCs w:val="24"/>
        </w:rPr>
        <w:t>dos</w:t>
      </w:r>
      <w:r>
        <w:rPr>
          <w:rFonts w:ascii="Arial" w:eastAsia="Arial" w:hAnsi="Arial" w:cs="Arial"/>
          <w:sz w:val="24"/>
          <w:szCs w:val="24"/>
        </w:rPr>
        <w:t xml:space="preserve"> </w:t>
      </w:r>
      <w:r>
        <w:rPr>
          <w:rFonts w:ascii="Arial" w:hAnsi="Arial" w:cs="Arial"/>
          <w:sz w:val="24"/>
          <w:szCs w:val="24"/>
        </w:rPr>
        <w:t>produtos</w:t>
      </w:r>
      <w:r>
        <w:rPr>
          <w:rFonts w:ascii="Arial" w:eastAsia="Arial" w:hAnsi="Arial" w:cs="Arial"/>
          <w:sz w:val="24"/>
          <w:szCs w:val="24"/>
        </w:rPr>
        <w:t xml:space="preserve"> </w:t>
      </w:r>
      <w:r>
        <w:rPr>
          <w:rFonts w:ascii="Arial" w:hAnsi="Arial" w:cs="Arial"/>
          <w:sz w:val="24"/>
          <w:szCs w:val="24"/>
        </w:rPr>
        <w:t>a</w:t>
      </w:r>
      <w:r>
        <w:rPr>
          <w:rFonts w:ascii="Arial" w:eastAsia="Arial" w:hAnsi="Arial" w:cs="Arial"/>
          <w:sz w:val="24"/>
          <w:szCs w:val="24"/>
        </w:rPr>
        <w:t xml:space="preserve"> </w:t>
      </w:r>
      <w:r>
        <w:rPr>
          <w:rFonts w:ascii="Arial" w:hAnsi="Arial" w:cs="Arial"/>
          <w:sz w:val="24"/>
          <w:szCs w:val="24"/>
        </w:rPr>
        <w:t>mesma</w:t>
      </w:r>
      <w:r>
        <w:rPr>
          <w:rFonts w:ascii="Arial" w:eastAsia="Arial" w:hAnsi="Arial" w:cs="Arial"/>
          <w:sz w:val="24"/>
          <w:szCs w:val="24"/>
        </w:rPr>
        <w:t xml:space="preserve"> </w:t>
      </w:r>
      <w:r>
        <w:rPr>
          <w:rFonts w:ascii="Arial" w:hAnsi="Arial" w:cs="Arial"/>
          <w:sz w:val="24"/>
          <w:szCs w:val="24"/>
        </w:rPr>
        <w:t>deverá:</w:t>
      </w:r>
    </w:p>
    <w:p w14:paraId="044CDB00" w14:textId="77777777" w:rsidR="00AE17AE" w:rsidRDefault="00AE17AE" w:rsidP="00AE17AE">
      <w:pPr>
        <w:tabs>
          <w:tab w:val="left" w:pos="520"/>
        </w:tabs>
        <w:autoSpaceDE w:val="0"/>
        <w:spacing w:after="0" w:line="240" w:lineRule="auto"/>
        <w:ind w:left="426"/>
        <w:jc w:val="both"/>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p>
    <w:p w14:paraId="137A3F55" w14:textId="77777777" w:rsidR="00AE17AE" w:rsidRDefault="00AE17AE" w:rsidP="00AE17AE">
      <w:pPr>
        <w:tabs>
          <w:tab w:val="left" w:pos="708"/>
        </w:tabs>
        <w:autoSpaceDE w:val="0"/>
        <w:spacing w:after="0" w:line="240" w:lineRule="auto"/>
        <w:ind w:left="426"/>
        <w:jc w:val="both"/>
        <w:rPr>
          <w:rFonts w:ascii="Arial" w:eastAsia="Liberation Serif" w:hAnsi="Arial" w:cs="Arial"/>
          <w:sz w:val="24"/>
          <w:szCs w:val="24"/>
        </w:rPr>
      </w:pPr>
      <w:r>
        <w:rPr>
          <w:rFonts w:ascii="Arial" w:hAnsi="Arial" w:cs="Arial"/>
          <w:sz w:val="24"/>
          <w:szCs w:val="24"/>
        </w:rPr>
        <w:t>Após</w:t>
      </w:r>
      <w:r>
        <w:rPr>
          <w:rFonts w:ascii="Arial" w:eastAsia="Arial" w:hAnsi="Arial" w:cs="Arial"/>
          <w:sz w:val="24"/>
          <w:szCs w:val="24"/>
        </w:rPr>
        <w:t xml:space="preserve"> </w:t>
      </w:r>
      <w:r>
        <w:rPr>
          <w:rFonts w:ascii="Arial" w:hAnsi="Arial" w:cs="Arial"/>
          <w:sz w:val="24"/>
          <w:szCs w:val="24"/>
        </w:rPr>
        <w:t>comunicado</w:t>
      </w:r>
      <w:r>
        <w:rPr>
          <w:rFonts w:ascii="Arial" w:eastAsia="Arial" w:hAnsi="Arial" w:cs="Arial"/>
          <w:sz w:val="24"/>
          <w:szCs w:val="24"/>
        </w:rPr>
        <w:t xml:space="preserve"> </w:t>
      </w:r>
      <w:r>
        <w:rPr>
          <w:rFonts w:ascii="Arial" w:hAnsi="Arial" w:cs="Arial"/>
          <w:sz w:val="24"/>
          <w:szCs w:val="24"/>
        </w:rPr>
        <w:t>da</w:t>
      </w:r>
      <w:r>
        <w:rPr>
          <w:rFonts w:ascii="Arial" w:eastAsia="Arial" w:hAnsi="Arial" w:cs="Arial"/>
          <w:sz w:val="24"/>
          <w:szCs w:val="24"/>
        </w:rPr>
        <w:t xml:space="preserve"> </w:t>
      </w:r>
      <w:r>
        <w:rPr>
          <w:rFonts w:ascii="Arial" w:hAnsi="Arial" w:cs="Arial"/>
          <w:sz w:val="24"/>
          <w:szCs w:val="24"/>
        </w:rPr>
        <w:t>Secretaria Municipal de Educação,</w:t>
      </w:r>
      <w:r>
        <w:rPr>
          <w:rFonts w:ascii="Arial" w:eastAsia="Arial" w:hAnsi="Arial" w:cs="Arial"/>
          <w:sz w:val="24"/>
          <w:szCs w:val="24"/>
        </w:rPr>
        <w:t xml:space="preserve"> </w:t>
      </w:r>
      <w:r>
        <w:rPr>
          <w:rFonts w:ascii="Arial" w:hAnsi="Arial" w:cs="Arial"/>
          <w:sz w:val="24"/>
          <w:szCs w:val="24"/>
        </w:rPr>
        <w:t>deverá</w:t>
      </w:r>
      <w:r>
        <w:rPr>
          <w:rFonts w:ascii="Arial" w:eastAsia="Arial" w:hAnsi="Arial" w:cs="Arial"/>
          <w:sz w:val="24"/>
          <w:szCs w:val="24"/>
        </w:rPr>
        <w:t xml:space="preserve"> </w:t>
      </w:r>
      <w:r>
        <w:rPr>
          <w:rFonts w:ascii="Arial" w:hAnsi="Arial" w:cs="Arial"/>
          <w:sz w:val="24"/>
          <w:szCs w:val="24"/>
        </w:rPr>
        <w:t>substituir</w:t>
      </w:r>
      <w:r>
        <w:rPr>
          <w:rFonts w:ascii="Arial" w:eastAsia="Arial" w:hAnsi="Arial" w:cs="Arial"/>
          <w:sz w:val="24"/>
          <w:szCs w:val="24"/>
        </w:rPr>
        <w:t xml:space="preserve"> </w:t>
      </w:r>
      <w:r>
        <w:rPr>
          <w:rFonts w:ascii="Arial" w:hAnsi="Arial" w:cs="Arial"/>
          <w:sz w:val="24"/>
          <w:szCs w:val="24"/>
        </w:rPr>
        <w:t>quaisquer</w:t>
      </w:r>
      <w:r>
        <w:rPr>
          <w:rFonts w:ascii="Arial" w:eastAsia="Arial" w:hAnsi="Arial" w:cs="Arial"/>
          <w:sz w:val="24"/>
          <w:szCs w:val="24"/>
        </w:rPr>
        <w:t xml:space="preserve"> </w:t>
      </w:r>
      <w:r>
        <w:rPr>
          <w:rFonts w:ascii="Arial" w:hAnsi="Arial" w:cs="Arial"/>
          <w:sz w:val="24"/>
          <w:szCs w:val="24"/>
        </w:rPr>
        <w:t>produtos</w:t>
      </w:r>
      <w:r>
        <w:rPr>
          <w:rFonts w:ascii="Arial" w:eastAsia="Arial" w:hAnsi="Arial" w:cs="Arial"/>
          <w:sz w:val="24"/>
          <w:szCs w:val="24"/>
        </w:rPr>
        <w:t xml:space="preserve"> </w:t>
      </w:r>
      <w:r>
        <w:rPr>
          <w:rFonts w:ascii="Arial" w:hAnsi="Arial" w:cs="Arial"/>
          <w:sz w:val="24"/>
          <w:szCs w:val="24"/>
        </w:rPr>
        <w:t>que</w:t>
      </w:r>
      <w:r>
        <w:rPr>
          <w:rFonts w:ascii="Arial" w:eastAsia="Arial" w:hAnsi="Arial" w:cs="Arial"/>
          <w:sz w:val="24"/>
          <w:szCs w:val="24"/>
        </w:rPr>
        <w:t xml:space="preserve"> </w:t>
      </w:r>
      <w:r>
        <w:rPr>
          <w:rFonts w:ascii="Arial" w:hAnsi="Arial" w:cs="Arial"/>
          <w:sz w:val="24"/>
          <w:szCs w:val="24"/>
        </w:rPr>
        <w:t>não</w:t>
      </w:r>
      <w:r>
        <w:rPr>
          <w:rFonts w:ascii="Arial" w:eastAsia="Arial" w:hAnsi="Arial" w:cs="Arial"/>
          <w:sz w:val="24"/>
          <w:szCs w:val="24"/>
        </w:rPr>
        <w:t xml:space="preserve"> </w:t>
      </w:r>
      <w:r>
        <w:rPr>
          <w:rFonts w:ascii="Arial" w:hAnsi="Arial" w:cs="Arial"/>
          <w:sz w:val="24"/>
          <w:szCs w:val="24"/>
        </w:rPr>
        <w:t>estejam</w:t>
      </w:r>
      <w:r>
        <w:rPr>
          <w:rFonts w:ascii="Arial" w:eastAsia="Arial" w:hAnsi="Arial" w:cs="Arial"/>
          <w:sz w:val="24"/>
          <w:szCs w:val="24"/>
        </w:rPr>
        <w:t xml:space="preserve"> </w:t>
      </w:r>
      <w:r>
        <w:rPr>
          <w:rFonts w:ascii="Arial" w:hAnsi="Arial" w:cs="Arial"/>
          <w:sz w:val="24"/>
          <w:szCs w:val="24"/>
        </w:rPr>
        <w:t>dentro</w:t>
      </w:r>
      <w:r>
        <w:rPr>
          <w:rFonts w:ascii="Arial" w:eastAsia="Arial" w:hAnsi="Arial" w:cs="Arial"/>
          <w:sz w:val="24"/>
          <w:szCs w:val="24"/>
        </w:rPr>
        <w:t xml:space="preserve"> </w:t>
      </w:r>
      <w:r>
        <w:rPr>
          <w:rFonts w:ascii="Arial" w:hAnsi="Arial" w:cs="Arial"/>
          <w:sz w:val="24"/>
          <w:szCs w:val="24"/>
        </w:rPr>
        <w:t>do</w:t>
      </w:r>
      <w:r>
        <w:rPr>
          <w:rFonts w:ascii="Arial" w:eastAsia="Arial" w:hAnsi="Arial" w:cs="Arial"/>
          <w:sz w:val="24"/>
          <w:szCs w:val="24"/>
        </w:rPr>
        <w:t xml:space="preserve"> </w:t>
      </w:r>
      <w:r>
        <w:rPr>
          <w:rFonts w:ascii="Arial" w:hAnsi="Arial" w:cs="Arial"/>
          <w:sz w:val="24"/>
          <w:szCs w:val="24"/>
        </w:rPr>
        <w:t>padrão</w:t>
      </w:r>
      <w:r>
        <w:rPr>
          <w:rFonts w:ascii="Arial" w:eastAsia="Arial" w:hAnsi="Arial" w:cs="Arial"/>
          <w:sz w:val="24"/>
          <w:szCs w:val="24"/>
        </w:rPr>
        <w:t xml:space="preserve"> </w:t>
      </w:r>
      <w:r>
        <w:rPr>
          <w:rFonts w:ascii="Arial" w:hAnsi="Arial" w:cs="Arial"/>
          <w:sz w:val="24"/>
          <w:szCs w:val="24"/>
        </w:rPr>
        <w:t>de</w:t>
      </w:r>
      <w:r>
        <w:rPr>
          <w:rFonts w:ascii="Arial" w:eastAsia="Arial" w:hAnsi="Arial" w:cs="Arial"/>
          <w:sz w:val="24"/>
          <w:szCs w:val="24"/>
        </w:rPr>
        <w:t xml:space="preserve"> </w:t>
      </w:r>
      <w:r>
        <w:rPr>
          <w:rFonts w:ascii="Arial" w:hAnsi="Arial" w:cs="Arial"/>
          <w:sz w:val="24"/>
          <w:szCs w:val="24"/>
        </w:rPr>
        <w:t>qualidade,</w:t>
      </w:r>
      <w:r>
        <w:rPr>
          <w:rFonts w:ascii="Arial" w:eastAsia="Arial" w:hAnsi="Arial" w:cs="Arial"/>
          <w:sz w:val="24"/>
          <w:szCs w:val="24"/>
        </w:rPr>
        <w:t xml:space="preserve"> </w:t>
      </w:r>
      <w:r>
        <w:rPr>
          <w:rFonts w:ascii="Arial" w:hAnsi="Arial" w:cs="Arial"/>
          <w:sz w:val="24"/>
          <w:szCs w:val="24"/>
        </w:rPr>
        <w:t>em</w:t>
      </w:r>
      <w:r>
        <w:rPr>
          <w:rFonts w:ascii="Arial" w:eastAsia="Arial" w:hAnsi="Arial" w:cs="Arial"/>
          <w:sz w:val="24"/>
          <w:szCs w:val="24"/>
        </w:rPr>
        <w:t xml:space="preserve"> </w:t>
      </w:r>
      <w:r>
        <w:rPr>
          <w:rFonts w:ascii="Arial" w:hAnsi="Arial" w:cs="Arial"/>
          <w:sz w:val="24"/>
          <w:szCs w:val="24"/>
        </w:rPr>
        <w:t>bom</w:t>
      </w:r>
      <w:r>
        <w:rPr>
          <w:rFonts w:ascii="Arial" w:eastAsia="Arial" w:hAnsi="Arial" w:cs="Arial"/>
          <w:sz w:val="24"/>
          <w:szCs w:val="24"/>
        </w:rPr>
        <w:t xml:space="preserve"> </w:t>
      </w:r>
      <w:r>
        <w:rPr>
          <w:rFonts w:ascii="Arial" w:hAnsi="Arial" w:cs="Arial"/>
          <w:sz w:val="24"/>
          <w:szCs w:val="24"/>
        </w:rPr>
        <w:t>estado</w:t>
      </w:r>
      <w:r>
        <w:rPr>
          <w:rFonts w:ascii="Arial" w:eastAsia="Arial" w:hAnsi="Arial" w:cs="Arial"/>
          <w:sz w:val="24"/>
          <w:szCs w:val="24"/>
        </w:rPr>
        <w:t xml:space="preserve"> </w:t>
      </w:r>
      <w:r>
        <w:rPr>
          <w:rFonts w:ascii="Arial" w:hAnsi="Arial" w:cs="Arial"/>
          <w:sz w:val="24"/>
          <w:szCs w:val="24"/>
        </w:rPr>
        <w:t>de</w:t>
      </w:r>
      <w:r>
        <w:rPr>
          <w:rFonts w:ascii="Arial" w:eastAsia="Arial" w:hAnsi="Arial" w:cs="Arial"/>
          <w:sz w:val="24"/>
          <w:szCs w:val="24"/>
        </w:rPr>
        <w:t xml:space="preserve"> </w:t>
      </w:r>
      <w:r>
        <w:rPr>
          <w:rFonts w:ascii="Arial" w:hAnsi="Arial" w:cs="Arial"/>
          <w:sz w:val="24"/>
          <w:szCs w:val="24"/>
        </w:rPr>
        <w:t>conservação,</w:t>
      </w:r>
      <w:r>
        <w:rPr>
          <w:rFonts w:ascii="Arial" w:eastAsia="Arial" w:hAnsi="Arial" w:cs="Arial"/>
          <w:sz w:val="24"/>
          <w:szCs w:val="24"/>
        </w:rPr>
        <w:t xml:space="preserve"> </w:t>
      </w:r>
      <w:r>
        <w:rPr>
          <w:rFonts w:ascii="Arial" w:hAnsi="Arial" w:cs="Arial"/>
          <w:sz w:val="24"/>
          <w:szCs w:val="24"/>
        </w:rPr>
        <w:t>que</w:t>
      </w:r>
      <w:r>
        <w:rPr>
          <w:rFonts w:ascii="Arial" w:eastAsia="Arial" w:hAnsi="Arial" w:cs="Arial"/>
          <w:sz w:val="24"/>
          <w:szCs w:val="24"/>
        </w:rPr>
        <w:t xml:space="preserve"> </w:t>
      </w:r>
      <w:r>
        <w:rPr>
          <w:rFonts w:ascii="Arial" w:hAnsi="Arial" w:cs="Arial"/>
          <w:sz w:val="24"/>
          <w:szCs w:val="24"/>
        </w:rPr>
        <w:t>apresentem</w:t>
      </w:r>
      <w:r>
        <w:rPr>
          <w:rFonts w:ascii="Arial" w:eastAsia="Arial" w:hAnsi="Arial" w:cs="Arial"/>
          <w:sz w:val="24"/>
          <w:szCs w:val="24"/>
        </w:rPr>
        <w:t xml:space="preserve"> </w:t>
      </w:r>
      <w:r>
        <w:rPr>
          <w:rFonts w:ascii="Arial" w:hAnsi="Arial" w:cs="Arial"/>
          <w:sz w:val="24"/>
          <w:szCs w:val="24"/>
        </w:rPr>
        <w:t>defeitos</w:t>
      </w:r>
      <w:r>
        <w:rPr>
          <w:rFonts w:ascii="Arial" w:eastAsia="Arial" w:hAnsi="Arial" w:cs="Arial"/>
          <w:sz w:val="24"/>
          <w:szCs w:val="24"/>
        </w:rPr>
        <w:t xml:space="preserve"> </w:t>
      </w:r>
      <w:r>
        <w:rPr>
          <w:rFonts w:ascii="Arial" w:hAnsi="Arial" w:cs="Arial"/>
          <w:sz w:val="24"/>
          <w:szCs w:val="24"/>
        </w:rPr>
        <w:t>ou</w:t>
      </w:r>
      <w:r>
        <w:rPr>
          <w:rFonts w:ascii="Arial" w:eastAsia="Arial" w:hAnsi="Arial" w:cs="Arial"/>
          <w:sz w:val="24"/>
          <w:szCs w:val="24"/>
        </w:rPr>
        <w:t xml:space="preserve"> </w:t>
      </w:r>
      <w:r>
        <w:rPr>
          <w:rFonts w:ascii="Arial" w:hAnsi="Arial" w:cs="Arial"/>
          <w:sz w:val="24"/>
          <w:szCs w:val="24"/>
        </w:rPr>
        <w:t>não</w:t>
      </w:r>
      <w:r>
        <w:rPr>
          <w:rFonts w:ascii="Arial" w:eastAsia="Arial" w:hAnsi="Arial" w:cs="Arial"/>
          <w:sz w:val="24"/>
          <w:szCs w:val="24"/>
        </w:rPr>
        <w:t xml:space="preserve"> </w:t>
      </w:r>
      <w:r>
        <w:rPr>
          <w:rFonts w:ascii="Arial" w:hAnsi="Arial" w:cs="Arial"/>
          <w:sz w:val="24"/>
          <w:szCs w:val="24"/>
        </w:rPr>
        <w:t>estejam</w:t>
      </w:r>
      <w:r>
        <w:rPr>
          <w:rFonts w:ascii="Arial" w:eastAsia="Arial" w:hAnsi="Arial" w:cs="Arial"/>
          <w:sz w:val="24"/>
          <w:szCs w:val="24"/>
        </w:rPr>
        <w:t xml:space="preserve"> </w:t>
      </w:r>
      <w:r>
        <w:rPr>
          <w:rFonts w:ascii="Arial" w:hAnsi="Arial" w:cs="Arial"/>
          <w:sz w:val="24"/>
          <w:szCs w:val="24"/>
        </w:rPr>
        <w:t>em</w:t>
      </w:r>
      <w:r>
        <w:rPr>
          <w:rFonts w:ascii="Arial" w:eastAsia="Arial" w:hAnsi="Arial" w:cs="Arial"/>
          <w:sz w:val="24"/>
          <w:szCs w:val="24"/>
        </w:rPr>
        <w:t xml:space="preserve"> </w:t>
      </w:r>
      <w:r>
        <w:rPr>
          <w:rFonts w:ascii="Arial" w:hAnsi="Arial" w:cs="Arial"/>
          <w:sz w:val="24"/>
          <w:szCs w:val="24"/>
        </w:rPr>
        <w:t>conformidade</w:t>
      </w:r>
      <w:r>
        <w:rPr>
          <w:rFonts w:ascii="Arial" w:eastAsia="Arial" w:hAnsi="Arial" w:cs="Arial"/>
          <w:sz w:val="24"/>
          <w:szCs w:val="24"/>
        </w:rPr>
        <w:t xml:space="preserve"> </w:t>
      </w:r>
      <w:r>
        <w:rPr>
          <w:rFonts w:ascii="Arial" w:hAnsi="Arial" w:cs="Arial"/>
          <w:sz w:val="24"/>
          <w:szCs w:val="24"/>
        </w:rPr>
        <w:t>com</w:t>
      </w:r>
      <w:r>
        <w:rPr>
          <w:rFonts w:ascii="Arial" w:eastAsia="Arial" w:hAnsi="Arial" w:cs="Arial"/>
          <w:sz w:val="24"/>
          <w:szCs w:val="24"/>
        </w:rPr>
        <w:t xml:space="preserve"> </w:t>
      </w:r>
      <w:r>
        <w:rPr>
          <w:rFonts w:ascii="Arial" w:hAnsi="Arial" w:cs="Arial"/>
          <w:sz w:val="24"/>
          <w:szCs w:val="24"/>
        </w:rPr>
        <w:t>as</w:t>
      </w:r>
      <w:r>
        <w:rPr>
          <w:rFonts w:ascii="Arial" w:eastAsia="Arial" w:hAnsi="Arial" w:cs="Arial"/>
          <w:sz w:val="24"/>
          <w:szCs w:val="24"/>
        </w:rPr>
        <w:t xml:space="preserve"> </w:t>
      </w:r>
      <w:r>
        <w:rPr>
          <w:rFonts w:ascii="Arial" w:hAnsi="Arial" w:cs="Arial"/>
          <w:sz w:val="24"/>
          <w:szCs w:val="24"/>
        </w:rPr>
        <w:t>especificações</w:t>
      </w:r>
      <w:r>
        <w:rPr>
          <w:rFonts w:ascii="Arial" w:eastAsia="Arial" w:hAnsi="Arial" w:cs="Arial"/>
          <w:sz w:val="24"/>
          <w:szCs w:val="24"/>
        </w:rPr>
        <w:t xml:space="preserve"> </w:t>
      </w:r>
      <w:r>
        <w:rPr>
          <w:rFonts w:ascii="Arial" w:hAnsi="Arial" w:cs="Arial"/>
          <w:sz w:val="24"/>
          <w:szCs w:val="24"/>
        </w:rPr>
        <w:t>da</w:t>
      </w:r>
      <w:r>
        <w:rPr>
          <w:rFonts w:ascii="Arial" w:eastAsia="Arial" w:hAnsi="Arial" w:cs="Arial"/>
          <w:sz w:val="24"/>
          <w:szCs w:val="24"/>
        </w:rPr>
        <w:t xml:space="preserve"> </w:t>
      </w:r>
      <w:r>
        <w:rPr>
          <w:rFonts w:ascii="Arial" w:hAnsi="Arial" w:cs="Arial"/>
          <w:sz w:val="24"/>
          <w:szCs w:val="24"/>
        </w:rPr>
        <w:t>nota</w:t>
      </w:r>
      <w:r>
        <w:rPr>
          <w:rFonts w:ascii="Arial" w:eastAsia="Arial" w:hAnsi="Arial" w:cs="Arial"/>
          <w:sz w:val="24"/>
          <w:szCs w:val="24"/>
        </w:rPr>
        <w:t xml:space="preserve"> </w:t>
      </w:r>
      <w:r>
        <w:rPr>
          <w:rFonts w:ascii="Arial" w:hAnsi="Arial" w:cs="Arial"/>
          <w:sz w:val="24"/>
          <w:szCs w:val="24"/>
        </w:rPr>
        <w:t>de</w:t>
      </w:r>
      <w:r>
        <w:rPr>
          <w:rFonts w:ascii="Arial" w:eastAsia="Arial" w:hAnsi="Arial" w:cs="Arial"/>
          <w:sz w:val="24"/>
          <w:szCs w:val="24"/>
        </w:rPr>
        <w:t xml:space="preserve"> </w:t>
      </w:r>
      <w:r>
        <w:rPr>
          <w:rFonts w:ascii="Arial" w:hAnsi="Arial" w:cs="Arial"/>
          <w:sz w:val="24"/>
          <w:szCs w:val="24"/>
        </w:rPr>
        <w:t>empenho, no prazo máximo de 05 (cinco) dias.</w:t>
      </w:r>
    </w:p>
    <w:p w14:paraId="53DC596C" w14:textId="77777777" w:rsidR="00AE17AE" w:rsidRDefault="00AE17AE" w:rsidP="00AE17AE">
      <w:pPr>
        <w:tabs>
          <w:tab w:val="left" w:pos="708"/>
        </w:tabs>
        <w:autoSpaceDE w:val="0"/>
        <w:spacing w:after="0" w:line="240" w:lineRule="auto"/>
        <w:ind w:left="426"/>
        <w:jc w:val="both"/>
        <w:rPr>
          <w:rFonts w:ascii="Arial" w:eastAsia="Liberation Serif" w:hAnsi="Arial" w:cs="Arial"/>
          <w:sz w:val="24"/>
          <w:szCs w:val="24"/>
        </w:rPr>
      </w:pPr>
    </w:p>
    <w:p w14:paraId="475F7141" w14:textId="77777777" w:rsidR="00AE17AE" w:rsidRDefault="00AE17AE" w:rsidP="00AE17AE">
      <w:pPr>
        <w:tabs>
          <w:tab w:val="left" w:pos="708"/>
          <w:tab w:val="left" w:pos="1460"/>
        </w:tabs>
        <w:autoSpaceDE w:val="0"/>
        <w:spacing w:after="0" w:line="240" w:lineRule="auto"/>
        <w:ind w:left="426"/>
        <w:jc w:val="both"/>
        <w:rPr>
          <w:rFonts w:ascii="Arial" w:eastAsia="Liberation Serif" w:hAnsi="Arial" w:cs="Arial"/>
          <w:sz w:val="24"/>
          <w:szCs w:val="24"/>
        </w:rPr>
      </w:pPr>
      <w:r>
        <w:rPr>
          <w:rFonts w:ascii="Arial" w:hAnsi="Arial" w:cs="Arial"/>
          <w:sz w:val="24"/>
          <w:szCs w:val="24"/>
        </w:rPr>
        <w:t>A</w:t>
      </w:r>
      <w:r>
        <w:rPr>
          <w:rFonts w:ascii="Arial" w:eastAsia="Arial" w:hAnsi="Arial" w:cs="Arial"/>
          <w:sz w:val="24"/>
          <w:szCs w:val="24"/>
        </w:rPr>
        <w:t xml:space="preserve"> </w:t>
      </w:r>
      <w:r>
        <w:rPr>
          <w:rFonts w:ascii="Arial" w:hAnsi="Arial" w:cs="Arial"/>
          <w:sz w:val="24"/>
          <w:szCs w:val="24"/>
        </w:rPr>
        <w:t>empresa</w:t>
      </w:r>
      <w:r>
        <w:rPr>
          <w:rFonts w:ascii="Arial" w:eastAsia="Arial" w:hAnsi="Arial" w:cs="Arial"/>
          <w:sz w:val="24"/>
          <w:szCs w:val="24"/>
        </w:rPr>
        <w:t xml:space="preserve"> </w:t>
      </w:r>
      <w:r>
        <w:rPr>
          <w:rFonts w:ascii="Arial" w:hAnsi="Arial" w:cs="Arial"/>
          <w:sz w:val="24"/>
          <w:szCs w:val="24"/>
        </w:rPr>
        <w:t>vencedora</w:t>
      </w:r>
      <w:r>
        <w:rPr>
          <w:rFonts w:ascii="Arial" w:eastAsia="Arial" w:hAnsi="Arial" w:cs="Arial"/>
          <w:sz w:val="24"/>
          <w:szCs w:val="24"/>
        </w:rPr>
        <w:t xml:space="preserve"> </w:t>
      </w:r>
      <w:r>
        <w:rPr>
          <w:rFonts w:ascii="Arial" w:hAnsi="Arial" w:cs="Arial"/>
          <w:sz w:val="24"/>
          <w:szCs w:val="24"/>
        </w:rPr>
        <w:t>do</w:t>
      </w:r>
      <w:r>
        <w:rPr>
          <w:rFonts w:ascii="Arial" w:eastAsia="Arial" w:hAnsi="Arial" w:cs="Arial"/>
          <w:sz w:val="24"/>
          <w:szCs w:val="24"/>
        </w:rPr>
        <w:t xml:space="preserve"> </w:t>
      </w:r>
      <w:r>
        <w:rPr>
          <w:rFonts w:ascii="Arial" w:hAnsi="Arial" w:cs="Arial"/>
          <w:sz w:val="24"/>
          <w:szCs w:val="24"/>
        </w:rPr>
        <w:t>certame</w:t>
      </w:r>
      <w:r>
        <w:rPr>
          <w:rFonts w:ascii="Arial" w:eastAsia="Arial" w:hAnsi="Arial" w:cs="Arial"/>
          <w:sz w:val="24"/>
          <w:szCs w:val="24"/>
        </w:rPr>
        <w:t xml:space="preserve"> </w:t>
      </w:r>
      <w:r>
        <w:rPr>
          <w:rFonts w:ascii="Arial" w:hAnsi="Arial" w:cs="Arial"/>
          <w:sz w:val="24"/>
          <w:szCs w:val="24"/>
        </w:rPr>
        <w:t>indenizará</w:t>
      </w:r>
      <w:r>
        <w:rPr>
          <w:rFonts w:ascii="Arial" w:eastAsia="Arial" w:hAnsi="Arial" w:cs="Arial"/>
          <w:sz w:val="24"/>
          <w:szCs w:val="24"/>
        </w:rPr>
        <w:t xml:space="preserve"> </w:t>
      </w:r>
      <w:r>
        <w:rPr>
          <w:rFonts w:ascii="Arial" w:hAnsi="Arial" w:cs="Arial"/>
          <w:sz w:val="24"/>
          <w:szCs w:val="24"/>
        </w:rPr>
        <w:t>quaisquer</w:t>
      </w:r>
      <w:r>
        <w:rPr>
          <w:rFonts w:ascii="Arial" w:eastAsia="Arial" w:hAnsi="Arial" w:cs="Arial"/>
          <w:sz w:val="24"/>
          <w:szCs w:val="24"/>
        </w:rPr>
        <w:t xml:space="preserve"> </w:t>
      </w:r>
      <w:r>
        <w:rPr>
          <w:rFonts w:ascii="Arial" w:hAnsi="Arial" w:cs="Arial"/>
          <w:sz w:val="24"/>
          <w:szCs w:val="24"/>
        </w:rPr>
        <w:t>danos</w:t>
      </w:r>
      <w:r>
        <w:rPr>
          <w:rFonts w:ascii="Arial" w:eastAsia="Arial" w:hAnsi="Arial" w:cs="Arial"/>
          <w:sz w:val="24"/>
          <w:szCs w:val="24"/>
        </w:rPr>
        <w:t xml:space="preserve"> </w:t>
      </w:r>
      <w:r>
        <w:rPr>
          <w:rFonts w:ascii="Arial" w:hAnsi="Arial" w:cs="Arial"/>
          <w:sz w:val="24"/>
          <w:szCs w:val="24"/>
        </w:rPr>
        <w:t>ou</w:t>
      </w:r>
      <w:r>
        <w:rPr>
          <w:rFonts w:ascii="Arial" w:eastAsia="Arial" w:hAnsi="Arial" w:cs="Arial"/>
          <w:sz w:val="24"/>
          <w:szCs w:val="24"/>
        </w:rPr>
        <w:t xml:space="preserve"> </w:t>
      </w:r>
      <w:r>
        <w:rPr>
          <w:rFonts w:ascii="Arial" w:hAnsi="Arial" w:cs="Arial"/>
          <w:sz w:val="24"/>
          <w:szCs w:val="24"/>
        </w:rPr>
        <w:t>prejuízos</w:t>
      </w:r>
      <w:r>
        <w:rPr>
          <w:rFonts w:ascii="Arial" w:eastAsia="Arial" w:hAnsi="Arial" w:cs="Arial"/>
          <w:sz w:val="24"/>
          <w:szCs w:val="24"/>
        </w:rPr>
        <w:t xml:space="preserve"> </w:t>
      </w:r>
      <w:r>
        <w:rPr>
          <w:rFonts w:ascii="Arial" w:hAnsi="Arial" w:cs="Arial"/>
          <w:sz w:val="24"/>
          <w:szCs w:val="24"/>
        </w:rPr>
        <w:t>causados</w:t>
      </w:r>
      <w:r>
        <w:rPr>
          <w:rFonts w:ascii="Arial" w:eastAsia="Arial" w:hAnsi="Arial" w:cs="Arial"/>
          <w:sz w:val="24"/>
          <w:szCs w:val="24"/>
        </w:rPr>
        <w:t xml:space="preserve"> </w:t>
      </w:r>
      <w:r>
        <w:rPr>
          <w:rFonts w:ascii="Arial" w:hAnsi="Arial" w:cs="Arial"/>
          <w:sz w:val="24"/>
          <w:szCs w:val="24"/>
        </w:rPr>
        <w:t>a</w:t>
      </w:r>
      <w:r>
        <w:rPr>
          <w:rFonts w:ascii="Arial" w:eastAsia="Arial" w:hAnsi="Arial" w:cs="Arial"/>
          <w:sz w:val="24"/>
          <w:szCs w:val="24"/>
        </w:rPr>
        <w:t xml:space="preserve"> </w:t>
      </w:r>
      <w:r>
        <w:rPr>
          <w:rFonts w:ascii="Arial" w:hAnsi="Arial" w:cs="Arial"/>
          <w:sz w:val="24"/>
          <w:szCs w:val="24"/>
        </w:rPr>
        <w:t>Prefeitura</w:t>
      </w:r>
      <w:r>
        <w:rPr>
          <w:rFonts w:ascii="Arial" w:eastAsia="Arial" w:hAnsi="Arial" w:cs="Arial"/>
          <w:sz w:val="24"/>
          <w:szCs w:val="24"/>
        </w:rPr>
        <w:t xml:space="preserve"> </w:t>
      </w:r>
      <w:r>
        <w:rPr>
          <w:rFonts w:ascii="Arial" w:hAnsi="Arial" w:cs="Arial"/>
          <w:sz w:val="24"/>
          <w:szCs w:val="24"/>
        </w:rPr>
        <w:t>Municipal</w:t>
      </w:r>
      <w:r>
        <w:rPr>
          <w:rFonts w:ascii="Arial" w:eastAsia="Arial" w:hAnsi="Arial" w:cs="Arial"/>
          <w:sz w:val="24"/>
          <w:szCs w:val="24"/>
        </w:rPr>
        <w:t xml:space="preserve"> </w:t>
      </w:r>
      <w:r>
        <w:rPr>
          <w:rFonts w:ascii="Arial" w:hAnsi="Arial" w:cs="Arial"/>
          <w:sz w:val="24"/>
          <w:szCs w:val="24"/>
        </w:rPr>
        <w:t>de</w:t>
      </w:r>
      <w:r>
        <w:rPr>
          <w:rFonts w:ascii="Arial" w:eastAsia="Arial" w:hAnsi="Arial" w:cs="Arial"/>
          <w:sz w:val="24"/>
          <w:szCs w:val="24"/>
        </w:rPr>
        <w:t xml:space="preserve"> </w:t>
      </w:r>
      <w:r>
        <w:rPr>
          <w:rFonts w:ascii="Arial" w:hAnsi="Arial" w:cs="Arial"/>
          <w:sz w:val="24"/>
          <w:szCs w:val="24"/>
        </w:rPr>
        <w:t>Viradouro</w:t>
      </w:r>
      <w:r>
        <w:rPr>
          <w:rFonts w:ascii="Arial" w:eastAsia="Arial" w:hAnsi="Arial" w:cs="Arial"/>
          <w:sz w:val="24"/>
          <w:szCs w:val="24"/>
        </w:rPr>
        <w:t xml:space="preserve"> </w:t>
      </w:r>
      <w:r>
        <w:rPr>
          <w:rFonts w:ascii="Arial" w:hAnsi="Arial" w:cs="Arial"/>
          <w:sz w:val="24"/>
          <w:szCs w:val="24"/>
        </w:rPr>
        <w:t>ou</w:t>
      </w:r>
      <w:r>
        <w:rPr>
          <w:rFonts w:ascii="Arial" w:eastAsia="Arial" w:hAnsi="Arial" w:cs="Arial"/>
          <w:sz w:val="24"/>
          <w:szCs w:val="24"/>
        </w:rPr>
        <w:t xml:space="preserve"> </w:t>
      </w:r>
      <w:r>
        <w:rPr>
          <w:rFonts w:ascii="Arial" w:hAnsi="Arial" w:cs="Arial"/>
          <w:sz w:val="24"/>
          <w:szCs w:val="24"/>
        </w:rPr>
        <w:t>a</w:t>
      </w:r>
      <w:r>
        <w:rPr>
          <w:rFonts w:ascii="Arial" w:eastAsia="Arial" w:hAnsi="Arial" w:cs="Arial"/>
          <w:sz w:val="24"/>
          <w:szCs w:val="24"/>
        </w:rPr>
        <w:t xml:space="preserve"> </w:t>
      </w:r>
      <w:r>
        <w:rPr>
          <w:rFonts w:ascii="Arial" w:hAnsi="Arial" w:cs="Arial"/>
          <w:sz w:val="24"/>
          <w:szCs w:val="24"/>
        </w:rPr>
        <w:t>terceiros,</w:t>
      </w:r>
      <w:r>
        <w:rPr>
          <w:rFonts w:ascii="Arial" w:eastAsia="Arial" w:hAnsi="Arial" w:cs="Arial"/>
          <w:sz w:val="24"/>
          <w:szCs w:val="24"/>
        </w:rPr>
        <w:t xml:space="preserve"> </w:t>
      </w:r>
      <w:r>
        <w:rPr>
          <w:rFonts w:ascii="Arial" w:hAnsi="Arial" w:cs="Arial"/>
          <w:sz w:val="24"/>
          <w:szCs w:val="24"/>
        </w:rPr>
        <w:t>por</w:t>
      </w:r>
      <w:r>
        <w:rPr>
          <w:rFonts w:ascii="Arial" w:eastAsia="Arial" w:hAnsi="Arial" w:cs="Arial"/>
          <w:sz w:val="24"/>
          <w:szCs w:val="24"/>
        </w:rPr>
        <w:t xml:space="preserve"> </w:t>
      </w:r>
      <w:r>
        <w:rPr>
          <w:rFonts w:ascii="Arial" w:hAnsi="Arial" w:cs="Arial"/>
          <w:sz w:val="24"/>
          <w:szCs w:val="24"/>
        </w:rPr>
        <w:t>ação</w:t>
      </w:r>
      <w:r>
        <w:rPr>
          <w:rFonts w:ascii="Arial" w:eastAsia="Arial" w:hAnsi="Arial" w:cs="Arial"/>
          <w:sz w:val="24"/>
          <w:szCs w:val="24"/>
        </w:rPr>
        <w:t xml:space="preserve"> </w:t>
      </w:r>
      <w:r>
        <w:rPr>
          <w:rFonts w:ascii="Arial" w:hAnsi="Arial" w:cs="Arial"/>
          <w:sz w:val="24"/>
          <w:szCs w:val="24"/>
        </w:rPr>
        <w:t>ou</w:t>
      </w:r>
      <w:r>
        <w:rPr>
          <w:rFonts w:ascii="Arial" w:eastAsia="Arial" w:hAnsi="Arial" w:cs="Arial"/>
          <w:sz w:val="24"/>
          <w:szCs w:val="24"/>
        </w:rPr>
        <w:t xml:space="preserve"> </w:t>
      </w:r>
      <w:r>
        <w:rPr>
          <w:rFonts w:ascii="Arial" w:hAnsi="Arial" w:cs="Arial"/>
          <w:sz w:val="24"/>
          <w:szCs w:val="24"/>
        </w:rPr>
        <w:t>omissão</w:t>
      </w:r>
      <w:r>
        <w:rPr>
          <w:rFonts w:ascii="Arial" w:eastAsia="Arial" w:hAnsi="Arial" w:cs="Arial"/>
          <w:sz w:val="24"/>
          <w:szCs w:val="24"/>
        </w:rPr>
        <w:t xml:space="preserve"> </w:t>
      </w:r>
      <w:r>
        <w:rPr>
          <w:rFonts w:ascii="Arial" w:hAnsi="Arial" w:cs="Arial"/>
          <w:sz w:val="24"/>
          <w:szCs w:val="24"/>
        </w:rPr>
        <w:t>no</w:t>
      </w:r>
      <w:r>
        <w:rPr>
          <w:rFonts w:ascii="Arial" w:eastAsia="Arial" w:hAnsi="Arial" w:cs="Arial"/>
          <w:sz w:val="24"/>
          <w:szCs w:val="24"/>
        </w:rPr>
        <w:t xml:space="preserve"> </w:t>
      </w:r>
      <w:r>
        <w:rPr>
          <w:rFonts w:ascii="Arial" w:hAnsi="Arial" w:cs="Arial"/>
          <w:sz w:val="24"/>
          <w:szCs w:val="24"/>
        </w:rPr>
        <w:t>fornecimento</w:t>
      </w:r>
      <w:r>
        <w:rPr>
          <w:rFonts w:ascii="Arial" w:eastAsia="Arial" w:hAnsi="Arial" w:cs="Arial"/>
          <w:sz w:val="24"/>
          <w:szCs w:val="24"/>
        </w:rPr>
        <w:t xml:space="preserve"> </w:t>
      </w:r>
      <w:r>
        <w:rPr>
          <w:rFonts w:ascii="Arial" w:hAnsi="Arial" w:cs="Arial"/>
          <w:sz w:val="24"/>
          <w:szCs w:val="24"/>
        </w:rPr>
        <w:t>do</w:t>
      </w:r>
      <w:r>
        <w:rPr>
          <w:rFonts w:ascii="Arial" w:eastAsia="Arial" w:hAnsi="Arial" w:cs="Arial"/>
          <w:sz w:val="24"/>
          <w:szCs w:val="24"/>
        </w:rPr>
        <w:t xml:space="preserve"> </w:t>
      </w:r>
      <w:r>
        <w:rPr>
          <w:rFonts w:ascii="Arial" w:hAnsi="Arial" w:cs="Arial"/>
          <w:sz w:val="24"/>
          <w:szCs w:val="24"/>
        </w:rPr>
        <w:t>presente.</w:t>
      </w:r>
    </w:p>
    <w:p w14:paraId="3388AF78" w14:textId="77777777" w:rsidR="00AE17AE" w:rsidRDefault="00AE17AE" w:rsidP="00AE17AE">
      <w:pPr>
        <w:tabs>
          <w:tab w:val="left" w:pos="708"/>
        </w:tabs>
        <w:autoSpaceDE w:val="0"/>
        <w:spacing w:after="0" w:line="240" w:lineRule="auto"/>
        <w:ind w:left="426"/>
        <w:jc w:val="both"/>
        <w:rPr>
          <w:rFonts w:ascii="Arial" w:eastAsia="Liberation Serif" w:hAnsi="Arial" w:cs="Arial"/>
          <w:sz w:val="24"/>
          <w:szCs w:val="24"/>
        </w:rPr>
      </w:pPr>
    </w:p>
    <w:p w14:paraId="1DC054CE" w14:textId="77777777" w:rsidR="00AE17AE" w:rsidRPr="00AE17AE" w:rsidRDefault="00AE17AE" w:rsidP="00AE17AE">
      <w:pPr>
        <w:tabs>
          <w:tab w:val="left" w:pos="708"/>
        </w:tabs>
        <w:autoSpaceDE w:val="0"/>
        <w:spacing w:after="0" w:line="240" w:lineRule="auto"/>
        <w:ind w:left="426"/>
        <w:jc w:val="both"/>
        <w:rPr>
          <w:rFonts w:ascii="Arial" w:eastAsia="Calibri" w:hAnsi="Arial" w:cs="Arial"/>
          <w:sz w:val="24"/>
          <w:szCs w:val="24"/>
        </w:rPr>
      </w:pPr>
      <w:r>
        <w:rPr>
          <w:rFonts w:ascii="Arial" w:hAnsi="Arial" w:cs="Arial"/>
          <w:sz w:val="24"/>
          <w:szCs w:val="24"/>
        </w:rPr>
        <w:t>A</w:t>
      </w:r>
      <w:r>
        <w:rPr>
          <w:rFonts w:ascii="Arial" w:eastAsia="Arial" w:hAnsi="Arial" w:cs="Arial"/>
          <w:sz w:val="24"/>
          <w:szCs w:val="24"/>
        </w:rPr>
        <w:t xml:space="preserve"> </w:t>
      </w:r>
      <w:r>
        <w:rPr>
          <w:rFonts w:ascii="Arial" w:hAnsi="Arial" w:cs="Arial"/>
          <w:sz w:val="24"/>
          <w:szCs w:val="24"/>
        </w:rPr>
        <w:t>empresa</w:t>
      </w:r>
      <w:r>
        <w:rPr>
          <w:rFonts w:ascii="Arial" w:eastAsia="Arial" w:hAnsi="Arial" w:cs="Arial"/>
          <w:sz w:val="24"/>
          <w:szCs w:val="24"/>
        </w:rPr>
        <w:t xml:space="preserve"> </w:t>
      </w:r>
      <w:r>
        <w:rPr>
          <w:rFonts w:ascii="Arial" w:hAnsi="Arial" w:cs="Arial"/>
          <w:sz w:val="24"/>
          <w:szCs w:val="24"/>
        </w:rPr>
        <w:t>vencedora</w:t>
      </w:r>
      <w:r>
        <w:rPr>
          <w:rFonts w:ascii="Arial" w:eastAsia="Arial" w:hAnsi="Arial" w:cs="Arial"/>
          <w:sz w:val="24"/>
          <w:szCs w:val="24"/>
        </w:rPr>
        <w:t xml:space="preserve"> </w:t>
      </w:r>
      <w:r>
        <w:rPr>
          <w:rFonts w:ascii="Arial" w:hAnsi="Arial" w:cs="Arial"/>
          <w:sz w:val="24"/>
          <w:szCs w:val="24"/>
        </w:rPr>
        <w:t>do</w:t>
      </w:r>
      <w:r>
        <w:rPr>
          <w:rFonts w:ascii="Arial" w:eastAsia="Arial" w:hAnsi="Arial" w:cs="Arial"/>
          <w:sz w:val="24"/>
          <w:szCs w:val="24"/>
        </w:rPr>
        <w:t xml:space="preserve"> </w:t>
      </w:r>
      <w:r>
        <w:rPr>
          <w:rFonts w:ascii="Arial" w:hAnsi="Arial" w:cs="Arial"/>
          <w:sz w:val="24"/>
          <w:szCs w:val="24"/>
        </w:rPr>
        <w:t>certame</w:t>
      </w:r>
      <w:r>
        <w:rPr>
          <w:rFonts w:ascii="Arial" w:eastAsia="Arial" w:hAnsi="Arial" w:cs="Arial"/>
          <w:sz w:val="24"/>
          <w:szCs w:val="24"/>
        </w:rPr>
        <w:t xml:space="preserve"> </w:t>
      </w:r>
      <w:r>
        <w:rPr>
          <w:rFonts w:ascii="Arial" w:hAnsi="Arial" w:cs="Arial"/>
          <w:sz w:val="24"/>
          <w:szCs w:val="24"/>
        </w:rPr>
        <w:t>deverá</w:t>
      </w:r>
      <w:r>
        <w:rPr>
          <w:rFonts w:ascii="Arial" w:eastAsia="Arial" w:hAnsi="Arial" w:cs="Arial"/>
          <w:sz w:val="24"/>
          <w:szCs w:val="24"/>
        </w:rPr>
        <w:t xml:space="preserve"> </w:t>
      </w:r>
      <w:r>
        <w:rPr>
          <w:rFonts w:ascii="Arial" w:hAnsi="Arial" w:cs="Arial"/>
          <w:sz w:val="24"/>
          <w:szCs w:val="24"/>
        </w:rPr>
        <w:t>prestar</w:t>
      </w:r>
      <w:r>
        <w:rPr>
          <w:rFonts w:ascii="Arial" w:eastAsia="Arial" w:hAnsi="Arial" w:cs="Arial"/>
          <w:sz w:val="24"/>
          <w:szCs w:val="24"/>
        </w:rPr>
        <w:t xml:space="preserve"> </w:t>
      </w:r>
      <w:r>
        <w:rPr>
          <w:rFonts w:ascii="Arial" w:hAnsi="Arial" w:cs="Arial"/>
          <w:sz w:val="24"/>
          <w:szCs w:val="24"/>
        </w:rPr>
        <w:t>as</w:t>
      </w:r>
      <w:r>
        <w:rPr>
          <w:rFonts w:ascii="Arial" w:eastAsia="Arial" w:hAnsi="Arial" w:cs="Arial"/>
          <w:sz w:val="24"/>
          <w:szCs w:val="24"/>
        </w:rPr>
        <w:t xml:space="preserve"> </w:t>
      </w:r>
      <w:r>
        <w:rPr>
          <w:rFonts w:ascii="Arial" w:hAnsi="Arial" w:cs="Arial"/>
          <w:sz w:val="24"/>
          <w:szCs w:val="24"/>
        </w:rPr>
        <w:t>informações</w:t>
      </w:r>
      <w:r>
        <w:rPr>
          <w:rFonts w:ascii="Arial" w:eastAsia="Arial" w:hAnsi="Arial" w:cs="Arial"/>
          <w:sz w:val="24"/>
          <w:szCs w:val="24"/>
        </w:rPr>
        <w:t xml:space="preserve"> </w:t>
      </w:r>
      <w:r>
        <w:rPr>
          <w:rFonts w:ascii="Arial" w:hAnsi="Arial" w:cs="Arial"/>
          <w:sz w:val="24"/>
          <w:szCs w:val="24"/>
        </w:rPr>
        <w:t>e</w:t>
      </w:r>
      <w:r>
        <w:rPr>
          <w:rFonts w:ascii="Arial" w:eastAsia="Arial" w:hAnsi="Arial" w:cs="Arial"/>
          <w:sz w:val="24"/>
          <w:szCs w:val="24"/>
        </w:rPr>
        <w:t xml:space="preserve"> </w:t>
      </w:r>
      <w:r>
        <w:rPr>
          <w:rFonts w:ascii="Arial" w:hAnsi="Arial" w:cs="Arial"/>
          <w:sz w:val="24"/>
          <w:szCs w:val="24"/>
        </w:rPr>
        <w:t>os</w:t>
      </w:r>
      <w:r>
        <w:rPr>
          <w:rFonts w:ascii="Arial" w:eastAsia="Arial" w:hAnsi="Arial" w:cs="Arial"/>
          <w:sz w:val="24"/>
          <w:szCs w:val="24"/>
        </w:rPr>
        <w:t xml:space="preserve"> </w:t>
      </w:r>
      <w:r>
        <w:rPr>
          <w:rFonts w:ascii="Arial" w:hAnsi="Arial" w:cs="Arial"/>
          <w:sz w:val="24"/>
          <w:szCs w:val="24"/>
        </w:rPr>
        <w:t>esclarecimentos</w:t>
      </w:r>
      <w:r>
        <w:rPr>
          <w:rFonts w:ascii="Arial" w:eastAsia="Arial" w:hAnsi="Arial" w:cs="Arial"/>
          <w:sz w:val="24"/>
          <w:szCs w:val="24"/>
        </w:rPr>
        <w:t xml:space="preserve"> </w:t>
      </w:r>
      <w:r>
        <w:rPr>
          <w:rFonts w:ascii="Arial" w:hAnsi="Arial" w:cs="Arial"/>
          <w:sz w:val="24"/>
          <w:szCs w:val="24"/>
        </w:rPr>
        <w:t>solicitados</w:t>
      </w:r>
      <w:r>
        <w:rPr>
          <w:rFonts w:ascii="Arial" w:eastAsia="Arial" w:hAnsi="Arial" w:cs="Arial"/>
          <w:sz w:val="24"/>
          <w:szCs w:val="24"/>
        </w:rPr>
        <w:t xml:space="preserve"> </w:t>
      </w:r>
      <w:r>
        <w:rPr>
          <w:rFonts w:ascii="Arial" w:hAnsi="Arial" w:cs="Arial"/>
          <w:sz w:val="24"/>
          <w:szCs w:val="24"/>
        </w:rPr>
        <w:t>pelo</w:t>
      </w:r>
      <w:r>
        <w:rPr>
          <w:rFonts w:ascii="Arial" w:eastAsia="Arial" w:hAnsi="Arial" w:cs="Arial"/>
          <w:sz w:val="24"/>
          <w:szCs w:val="24"/>
        </w:rPr>
        <w:t xml:space="preserve"> </w:t>
      </w:r>
      <w:r>
        <w:rPr>
          <w:rFonts w:ascii="Arial" w:hAnsi="Arial" w:cs="Arial"/>
          <w:sz w:val="24"/>
          <w:szCs w:val="24"/>
        </w:rPr>
        <w:t>CONTRATANTE.</w:t>
      </w:r>
    </w:p>
    <w:p w14:paraId="76821DE0" w14:textId="77777777" w:rsidR="00AE17AE" w:rsidRDefault="00AE17AE" w:rsidP="00AE17AE">
      <w:pPr>
        <w:tabs>
          <w:tab w:val="left" w:pos="708"/>
        </w:tabs>
        <w:autoSpaceDE w:val="0"/>
        <w:spacing w:after="0" w:line="240" w:lineRule="auto"/>
        <w:ind w:left="426"/>
        <w:jc w:val="both"/>
        <w:rPr>
          <w:rFonts w:ascii="Arial" w:hAnsi="Arial" w:cs="Arial"/>
          <w:sz w:val="24"/>
          <w:szCs w:val="24"/>
        </w:rPr>
      </w:pPr>
    </w:p>
    <w:p w14:paraId="78C11FAB" w14:textId="77777777" w:rsidR="00AE17AE" w:rsidRDefault="00AE17AE" w:rsidP="00AE17AE">
      <w:pPr>
        <w:spacing w:after="0" w:line="240" w:lineRule="auto"/>
        <w:ind w:left="426"/>
        <w:jc w:val="both"/>
        <w:rPr>
          <w:rFonts w:ascii="Arial" w:eastAsia="Liberation Serif" w:hAnsi="Arial" w:cs="Arial"/>
          <w:sz w:val="24"/>
          <w:szCs w:val="24"/>
        </w:rPr>
      </w:pPr>
      <w:r>
        <w:rPr>
          <w:rFonts w:ascii="Arial" w:hAnsi="Arial" w:cs="Arial"/>
          <w:sz w:val="24"/>
          <w:szCs w:val="24"/>
        </w:rPr>
        <w:t>A</w:t>
      </w:r>
      <w:r>
        <w:rPr>
          <w:rFonts w:ascii="Arial" w:eastAsia="Arial" w:hAnsi="Arial" w:cs="Arial"/>
          <w:sz w:val="24"/>
          <w:szCs w:val="24"/>
        </w:rPr>
        <w:t xml:space="preserve"> </w:t>
      </w:r>
      <w:r>
        <w:rPr>
          <w:rFonts w:ascii="Arial" w:hAnsi="Arial" w:cs="Arial"/>
          <w:sz w:val="24"/>
          <w:szCs w:val="24"/>
        </w:rPr>
        <w:t>empresa</w:t>
      </w:r>
      <w:r>
        <w:rPr>
          <w:rFonts w:ascii="Arial" w:eastAsia="Arial" w:hAnsi="Arial" w:cs="Arial"/>
          <w:sz w:val="24"/>
          <w:szCs w:val="24"/>
        </w:rPr>
        <w:t xml:space="preserve"> </w:t>
      </w:r>
      <w:r>
        <w:rPr>
          <w:rFonts w:ascii="Arial" w:hAnsi="Arial" w:cs="Arial"/>
          <w:sz w:val="24"/>
          <w:szCs w:val="24"/>
        </w:rPr>
        <w:t>vencedora</w:t>
      </w:r>
      <w:r>
        <w:rPr>
          <w:rFonts w:ascii="Arial" w:eastAsia="Arial" w:hAnsi="Arial" w:cs="Arial"/>
          <w:sz w:val="24"/>
          <w:szCs w:val="24"/>
        </w:rPr>
        <w:t xml:space="preserve"> </w:t>
      </w:r>
      <w:r>
        <w:rPr>
          <w:rFonts w:ascii="Arial" w:hAnsi="Arial" w:cs="Arial"/>
          <w:sz w:val="24"/>
          <w:szCs w:val="24"/>
        </w:rPr>
        <w:t>do</w:t>
      </w:r>
      <w:r>
        <w:rPr>
          <w:rFonts w:ascii="Arial" w:eastAsia="Arial" w:hAnsi="Arial" w:cs="Arial"/>
          <w:sz w:val="24"/>
          <w:szCs w:val="24"/>
        </w:rPr>
        <w:t xml:space="preserve"> </w:t>
      </w:r>
      <w:r>
        <w:rPr>
          <w:rFonts w:ascii="Arial" w:hAnsi="Arial" w:cs="Arial"/>
          <w:sz w:val="24"/>
          <w:szCs w:val="24"/>
        </w:rPr>
        <w:t>certame</w:t>
      </w:r>
      <w:r>
        <w:rPr>
          <w:rFonts w:ascii="Arial" w:eastAsia="Arial" w:hAnsi="Arial" w:cs="Arial"/>
          <w:sz w:val="24"/>
          <w:szCs w:val="24"/>
        </w:rPr>
        <w:t xml:space="preserve"> </w:t>
      </w:r>
      <w:r>
        <w:rPr>
          <w:rFonts w:ascii="Arial" w:hAnsi="Arial" w:cs="Arial"/>
          <w:sz w:val="24"/>
          <w:szCs w:val="24"/>
        </w:rPr>
        <w:t>será</w:t>
      </w:r>
      <w:r>
        <w:rPr>
          <w:rFonts w:ascii="Arial" w:eastAsia="Arial" w:hAnsi="Arial" w:cs="Arial"/>
          <w:sz w:val="24"/>
          <w:szCs w:val="24"/>
        </w:rPr>
        <w:t xml:space="preserve"> </w:t>
      </w:r>
      <w:r>
        <w:rPr>
          <w:rFonts w:ascii="Arial" w:hAnsi="Arial" w:cs="Arial"/>
          <w:sz w:val="24"/>
          <w:szCs w:val="24"/>
        </w:rPr>
        <w:t>responsável</w:t>
      </w:r>
      <w:r>
        <w:rPr>
          <w:rFonts w:ascii="Arial" w:eastAsia="Arial" w:hAnsi="Arial" w:cs="Arial"/>
          <w:sz w:val="24"/>
          <w:szCs w:val="24"/>
        </w:rPr>
        <w:t xml:space="preserve"> </w:t>
      </w:r>
      <w:r>
        <w:rPr>
          <w:rFonts w:ascii="Arial" w:hAnsi="Arial" w:cs="Arial"/>
          <w:sz w:val="24"/>
          <w:szCs w:val="24"/>
        </w:rPr>
        <w:t>pelo</w:t>
      </w:r>
      <w:r>
        <w:rPr>
          <w:rFonts w:ascii="Arial" w:eastAsia="Arial" w:hAnsi="Arial" w:cs="Arial"/>
          <w:sz w:val="24"/>
          <w:szCs w:val="24"/>
        </w:rPr>
        <w:t xml:space="preserve"> </w:t>
      </w:r>
      <w:r>
        <w:rPr>
          <w:rFonts w:ascii="Arial" w:eastAsia="Liberation Serif" w:hAnsi="Arial" w:cs="Arial"/>
          <w:sz w:val="24"/>
          <w:szCs w:val="24"/>
        </w:rPr>
        <w:t>CUSTEIO</w:t>
      </w:r>
      <w:r>
        <w:rPr>
          <w:rFonts w:ascii="Arial" w:eastAsia="Arial" w:hAnsi="Arial" w:cs="Arial"/>
          <w:sz w:val="24"/>
          <w:szCs w:val="24"/>
        </w:rPr>
        <w:t xml:space="preserve"> </w:t>
      </w:r>
      <w:r>
        <w:rPr>
          <w:rFonts w:ascii="Arial" w:hAnsi="Arial" w:cs="Arial"/>
          <w:sz w:val="24"/>
          <w:szCs w:val="24"/>
        </w:rPr>
        <w:t>das</w:t>
      </w:r>
      <w:r>
        <w:rPr>
          <w:rFonts w:ascii="Arial" w:eastAsia="Arial" w:hAnsi="Arial" w:cs="Arial"/>
          <w:sz w:val="24"/>
          <w:szCs w:val="24"/>
        </w:rPr>
        <w:t xml:space="preserve"> </w:t>
      </w:r>
      <w:r>
        <w:rPr>
          <w:rFonts w:ascii="Arial" w:hAnsi="Arial" w:cs="Arial"/>
          <w:sz w:val="24"/>
          <w:szCs w:val="24"/>
        </w:rPr>
        <w:t>embalagens,</w:t>
      </w:r>
      <w:r>
        <w:rPr>
          <w:rFonts w:ascii="Arial" w:eastAsia="Arial" w:hAnsi="Arial" w:cs="Arial"/>
          <w:sz w:val="24"/>
          <w:szCs w:val="24"/>
        </w:rPr>
        <w:t xml:space="preserve"> </w:t>
      </w:r>
      <w:r>
        <w:rPr>
          <w:rFonts w:ascii="Arial" w:hAnsi="Arial" w:cs="Arial"/>
          <w:sz w:val="24"/>
          <w:szCs w:val="24"/>
        </w:rPr>
        <w:t>das</w:t>
      </w:r>
      <w:r>
        <w:rPr>
          <w:rFonts w:ascii="Arial" w:eastAsia="Arial" w:hAnsi="Arial" w:cs="Arial"/>
          <w:sz w:val="24"/>
          <w:szCs w:val="24"/>
        </w:rPr>
        <w:t xml:space="preserve"> </w:t>
      </w:r>
      <w:r>
        <w:rPr>
          <w:rFonts w:ascii="Arial" w:hAnsi="Arial" w:cs="Arial"/>
          <w:sz w:val="24"/>
          <w:szCs w:val="24"/>
        </w:rPr>
        <w:t>despesas</w:t>
      </w:r>
      <w:r>
        <w:rPr>
          <w:rFonts w:ascii="Arial" w:eastAsia="Arial" w:hAnsi="Arial" w:cs="Arial"/>
          <w:sz w:val="24"/>
          <w:szCs w:val="24"/>
        </w:rPr>
        <w:t xml:space="preserve"> </w:t>
      </w:r>
      <w:r>
        <w:rPr>
          <w:rFonts w:ascii="Arial" w:hAnsi="Arial" w:cs="Arial"/>
          <w:sz w:val="24"/>
          <w:szCs w:val="24"/>
        </w:rPr>
        <w:t>referente</w:t>
      </w:r>
      <w:r>
        <w:rPr>
          <w:rFonts w:ascii="Arial" w:eastAsia="Arial" w:hAnsi="Arial" w:cs="Arial"/>
          <w:sz w:val="24"/>
          <w:szCs w:val="24"/>
        </w:rPr>
        <w:t xml:space="preserve"> </w:t>
      </w:r>
      <w:r>
        <w:rPr>
          <w:rFonts w:ascii="Arial" w:hAnsi="Arial" w:cs="Arial"/>
          <w:sz w:val="24"/>
          <w:szCs w:val="24"/>
        </w:rPr>
        <w:t>ao</w:t>
      </w:r>
      <w:r>
        <w:rPr>
          <w:rFonts w:ascii="Arial" w:eastAsia="Arial" w:hAnsi="Arial" w:cs="Arial"/>
          <w:sz w:val="24"/>
          <w:szCs w:val="24"/>
        </w:rPr>
        <w:t xml:space="preserve"> </w:t>
      </w:r>
      <w:r>
        <w:rPr>
          <w:rFonts w:ascii="Arial" w:hAnsi="Arial" w:cs="Arial"/>
          <w:sz w:val="24"/>
          <w:szCs w:val="24"/>
        </w:rPr>
        <w:t>manuseio,</w:t>
      </w:r>
      <w:r>
        <w:rPr>
          <w:rFonts w:ascii="Arial" w:eastAsia="Arial" w:hAnsi="Arial" w:cs="Arial"/>
          <w:sz w:val="24"/>
          <w:szCs w:val="24"/>
        </w:rPr>
        <w:t xml:space="preserve"> </w:t>
      </w:r>
      <w:r>
        <w:rPr>
          <w:rFonts w:ascii="Arial" w:hAnsi="Arial" w:cs="Arial"/>
          <w:sz w:val="24"/>
          <w:szCs w:val="24"/>
        </w:rPr>
        <w:t>logística</w:t>
      </w:r>
      <w:r>
        <w:rPr>
          <w:rFonts w:ascii="Arial" w:eastAsia="Arial" w:hAnsi="Arial" w:cs="Arial"/>
          <w:sz w:val="24"/>
          <w:szCs w:val="24"/>
        </w:rPr>
        <w:t xml:space="preserve"> </w:t>
      </w:r>
      <w:r>
        <w:rPr>
          <w:rFonts w:ascii="Arial" w:hAnsi="Arial" w:cs="Arial"/>
          <w:sz w:val="24"/>
          <w:szCs w:val="24"/>
        </w:rPr>
        <w:t>e</w:t>
      </w:r>
      <w:r>
        <w:rPr>
          <w:rFonts w:ascii="Arial" w:eastAsia="Arial" w:hAnsi="Arial" w:cs="Arial"/>
          <w:sz w:val="24"/>
          <w:szCs w:val="24"/>
        </w:rPr>
        <w:t xml:space="preserve"> </w:t>
      </w:r>
      <w:r>
        <w:rPr>
          <w:rFonts w:ascii="Arial" w:hAnsi="Arial" w:cs="Arial"/>
          <w:sz w:val="24"/>
          <w:szCs w:val="24"/>
        </w:rPr>
        <w:t>transporte</w:t>
      </w:r>
      <w:r>
        <w:rPr>
          <w:rFonts w:ascii="Arial" w:eastAsia="Arial" w:hAnsi="Arial" w:cs="Arial"/>
          <w:sz w:val="24"/>
          <w:szCs w:val="24"/>
        </w:rPr>
        <w:t xml:space="preserve"> </w:t>
      </w:r>
      <w:r>
        <w:rPr>
          <w:rFonts w:ascii="Arial" w:hAnsi="Arial" w:cs="Arial"/>
          <w:sz w:val="24"/>
          <w:szCs w:val="24"/>
        </w:rPr>
        <w:t>seguro</w:t>
      </w:r>
      <w:r>
        <w:rPr>
          <w:rFonts w:ascii="Arial" w:eastAsia="Arial" w:hAnsi="Arial" w:cs="Arial"/>
          <w:sz w:val="24"/>
          <w:szCs w:val="24"/>
        </w:rPr>
        <w:t xml:space="preserve"> </w:t>
      </w:r>
      <w:r>
        <w:rPr>
          <w:rFonts w:ascii="Arial" w:hAnsi="Arial" w:cs="Arial"/>
          <w:sz w:val="24"/>
          <w:szCs w:val="24"/>
        </w:rPr>
        <w:t>quando</w:t>
      </w:r>
      <w:r>
        <w:rPr>
          <w:rFonts w:ascii="Arial" w:eastAsia="Arial" w:hAnsi="Arial" w:cs="Arial"/>
          <w:sz w:val="24"/>
          <w:szCs w:val="24"/>
        </w:rPr>
        <w:t xml:space="preserve"> </w:t>
      </w:r>
      <w:r>
        <w:rPr>
          <w:rFonts w:ascii="Arial" w:hAnsi="Arial" w:cs="Arial"/>
          <w:sz w:val="24"/>
          <w:szCs w:val="24"/>
        </w:rPr>
        <w:t>da</w:t>
      </w:r>
      <w:r>
        <w:rPr>
          <w:rFonts w:ascii="Arial" w:eastAsia="Arial" w:hAnsi="Arial" w:cs="Arial"/>
          <w:sz w:val="24"/>
          <w:szCs w:val="24"/>
        </w:rPr>
        <w:t xml:space="preserve"> </w:t>
      </w:r>
      <w:r>
        <w:rPr>
          <w:rFonts w:ascii="Arial" w:hAnsi="Arial" w:cs="Arial"/>
          <w:sz w:val="24"/>
          <w:szCs w:val="24"/>
        </w:rPr>
        <w:t>entrega</w:t>
      </w:r>
      <w:r>
        <w:rPr>
          <w:rFonts w:ascii="Arial" w:eastAsia="Arial" w:hAnsi="Arial" w:cs="Arial"/>
          <w:sz w:val="24"/>
          <w:szCs w:val="24"/>
        </w:rPr>
        <w:t xml:space="preserve"> </w:t>
      </w:r>
      <w:r>
        <w:rPr>
          <w:rFonts w:ascii="Arial" w:hAnsi="Arial" w:cs="Arial"/>
          <w:sz w:val="24"/>
          <w:szCs w:val="24"/>
        </w:rPr>
        <w:t>dos</w:t>
      </w:r>
      <w:r>
        <w:rPr>
          <w:rFonts w:ascii="Arial" w:eastAsia="Arial" w:hAnsi="Arial" w:cs="Arial"/>
          <w:sz w:val="24"/>
          <w:szCs w:val="24"/>
        </w:rPr>
        <w:t xml:space="preserve"> </w:t>
      </w:r>
      <w:r>
        <w:rPr>
          <w:rFonts w:ascii="Arial" w:hAnsi="Arial" w:cs="Arial"/>
          <w:sz w:val="24"/>
          <w:szCs w:val="24"/>
        </w:rPr>
        <w:t>materiais no almoxarifado da Secretaria Municipal de Educação</w:t>
      </w:r>
      <w:r>
        <w:rPr>
          <w:rFonts w:ascii="Arial" w:eastAsia="Liberation Serif" w:hAnsi="Arial" w:cs="Arial"/>
          <w:sz w:val="24"/>
          <w:szCs w:val="24"/>
        </w:rPr>
        <w:t>.</w:t>
      </w:r>
    </w:p>
    <w:p w14:paraId="23E8E8B8" w14:textId="77777777" w:rsidR="00AE17AE" w:rsidRDefault="00AE17AE" w:rsidP="00AE17AE">
      <w:pPr>
        <w:spacing w:after="0" w:line="240" w:lineRule="auto"/>
        <w:ind w:left="426"/>
        <w:jc w:val="both"/>
        <w:rPr>
          <w:rFonts w:ascii="Arial" w:eastAsia="Liberation Serif" w:hAnsi="Arial" w:cs="Arial"/>
          <w:sz w:val="24"/>
          <w:szCs w:val="24"/>
        </w:rPr>
      </w:pPr>
    </w:p>
    <w:p w14:paraId="3934AF97" w14:textId="77777777" w:rsidR="00AE17AE" w:rsidRDefault="00AE17AE" w:rsidP="00AE17AE">
      <w:pPr>
        <w:spacing w:after="0" w:line="240" w:lineRule="auto"/>
        <w:ind w:left="426"/>
        <w:jc w:val="both"/>
        <w:rPr>
          <w:rFonts w:ascii="Arial" w:eastAsia="Liberation Serif" w:hAnsi="Arial" w:cs="Arial"/>
          <w:sz w:val="24"/>
          <w:szCs w:val="24"/>
        </w:rPr>
      </w:pPr>
    </w:p>
    <w:p w14:paraId="3540F80B" w14:textId="13E82D71" w:rsidR="00AE17AE" w:rsidRDefault="00AE17AE" w:rsidP="00AE17AE">
      <w:pPr>
        <w:pStyle w:val="Corpodetexto21"/>
        <w:spacing w:after="0" w:line="240" w:lineRule="auto"/>
        <w:ind w:left="426"/>
        <w:jc w:val="both"/>
        <w:rPr>
          <w:rFonts w:ascii="Arial" w:hAnsi="Arial" w:cs="Arial"/>
          <w:b/>
        </w:rPr>
      </w:pPr>
      <w:r>
        <w:rPr>
          <w:rFonts w:ascii="Arial" w:hAnsi="Arial" w:cs="Arial"/>
          <w:b/>
        </w:rPr>
        <w:t>1</w:t>
      </w:r>
      <w:r w:rsidR="00643B87">
        <w:rPr>
          <w:rFonts w:ascii="Arial" w:hAnsi="Arial" w:cs="Arial"/>
          <w:b/>
        </w:rPr>
        <w:t>3</w:t>
      </w:r>
      <w:r>
        <w:rPr>
          <w:rFonts w:ascii="Arial" w:hAnsi="Arial" w:cs="Arial"/>
          <w:b/>
        </w:rPr>
        <w:t>. DAS</w:t>
      </w:r>
      <w:r>
        <w:rPr>
          <w:rFonts w:ascii="Arial" w:eastAsia="Arial" w:hAnsi="Arial" w:cs="Arial"/>
          <w:b/>
        </w:rPr>
        <w:t xml:space="preserve"> </w:t>
      </w:r>
      <w:r>
        <w:rPr>
          <w:rFonts w:ascii="Arial" w:hAnsi="Arial" w:cs="Arial"/>
          <w:b/>
        </w:rPr>
        <w:t>OBRIGAÇÕES</w:t>
      </w:r>
      <w:r>
        <w:rPr>
          <w:rFonts w:ascii="Arial" w:eastAsia="Arial" w:hAnsi="Arial" w:cs="Arial"/>
          <w:b/>
        </w:rPr>
        <w:t xml:space="preserve"> </w:t>
      </w:r>
      <w:r>
        <w:rPr>
          <w:rFonts w:ascii="Arial" w:hAnsi="Arial" w:cs="Arial"/>
          <w:b/>
        </w:rPr>
        <w:t>DO</w:t>
      </w:r>
      <w:r>
        <w:rPr>
          <w:rFonts w:ascii="Arial" w:eastAsia="Arial" w:hAnsi="Arial" w:cs="Arial"/>
          <w:b/>
        </w:rPr>
        <w:t xml:space="preserve"> </w:t>
      </w:r>
      <w:r>
        <w:rPr>
          <w:rFonts w:ascii="Arial" w:hAnsi="Arial" w:cs="Arial"/>
          <w:b/>
        </w:rPr>
        <w:t>GESTOR</w:t>
      </w:r>
      <w:r>
        <w:rPr>
          <w:rFonts w:ascii="Arial" w:eastAsia="Arial" w:hAnsi="Arial" w:cs="Arial"/>
          <w:b/>
        </w:rPr>
        <w:t xml:space="preserve"> </w:t>
      </w:r>
      <w:r>
        <w:rPr>
          <w:rFonts w:ascii="Arial" w:hAnsi="Arial" w:cs="Arial"/>
          <w:b/>
        </w:rPr>
        <w:t>DO</w:t>
      </w:r>
      <w:r>
        <w:rPr>
          <w:rFonts w:ascii="Arial" w:eastAsia="Arial" w:hAnsi="Arial" w:cs="Arial"/>
          <w:b/>
        </w:rPr>
        <w:t xml:space="preserve"> </w:t>
      </w:r>
      <w:r>
        <w:rPr>
          <w:rFonts w:ascii="Arial" w:hAnsi="Arial" w:cs="Arial"/>
          <w:b/>
        </w:rPr>
        <w:t>CONTRATO</w:t>
      </w:r>
    </w:p>
    <w:p w14:paraId="18787CB7" w14:textId="77777777" w:rsidR="00AE17AE" w:rsidRDefault="00AE17AE" w:rsidP="00AE17AE">
      <w:pPr>
        <w:pStyle w:val="Corpodetexto21"/>
        <w:spacing w:after="0" w:line="240" w:lineRule="auto"/>
        <w:ind w:left="426"/>
        <w:jc w:val="both"/>
        <w:rPr>
          <w:rFonts w:ascii="Arial" w:hAnsi="Arial" w:cs="Arial"/>
          <w:b/>
        </w:rPr>
      </w:pPr>
    </w:p>
    <w:p w14:paraId="61552D3A"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1-</w:t>
      </w:r>
      <w:r>
        <w:rPr>
          <w:rFonts w:ascii="Arial" w:eastAsia="Arial" w:hAnsi="Arial" w:cs="Arial"/>
        </w:rPr>
        <w:t xml:space="preserve"> </w:t>
      </w:r>
      <w:r>
        <w:rPr>
          <w:rFonts w:ascii="Arial" w:hAnsi="Arial" w:cs="Arial"/>
        </w:rPr>
        <w:t>São</w:t>
      </w:r>
      <w:r>
        <w:rPr>
          <w:rFonts w:ascii="Arial" w:eastAsia="Arial" w:hAnsi="Arial" w:cs="Arial"/>
        </w:rPr>
        <w:t xml:space="preserve"> </w:t>
      </w:r>
      <w:r>
        <w:rPr>
          <w:rFonts w:ascii="Arial" w:hAnsi="Arial" w:cs="Arial"/>
        </w:rPr>
        <w:t>obrigações</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Gestor</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Contrato:</w:t>
      </w:r>
    </w:p>
    <w:p w14:paraId="1BB5057B" w14:textId="77777777" w:rsidR="00AE17AE" w:rsidRDefault="00AE17AE" w:rsidP="00AE17AE">
      <w:pPr>
        <w:pStyle w:val="Corpodetexto21"/>
        <w:spacing w:after="0" w:line="240" w:lineRule="auto"/>
        <w:ind w:left="426"/>
        <w:jc w:val="both"/>
        <w:rPr>
          <w:rFonts w:ascii="Arial" w:hAnsi="Arial" w:cs="Arial"/>
        </w:rPr>
      </w:pPr>
    </w:p>
    <w:p w14:paraId="0A9FF962" w14:textId="77777777" w:rsidR="00AE17AE" w:rsidRDefault="00AE17AE" w:rsidP="00AE17AE">
      <w:pPr>
        <w:pStyle w:val="Corpodetexto21"/>
        <w:spacing w:after="0" w:line="240" w:lineRule="auto"/>
        <w:ind w:left="426"/>
        <w:jc w:val="both"/>
        <w:rPr>
          <w:rFonts w:ascii="Arial" w:hAnsi="Arial" w:cs="Arial"/>
          <w:b/>
        </w:rPr>
      </w:pPr>
      <w:r>
        <w:rPr>
          <w:rFonts w:ascii="Arial" w:hAnsi="Arial" w:cs="Arial"/>
        </w:rPr>
        <w:t>I</w:t>
      </w:r>
      <w:r>
        <w:rPr>
          <w:rFonts w:ascii="Arial" w:eastAsia="Arial" w:hAnsi="Arial" w:cs="Arial"/>
        </w:rPr>
        <w:t xml:space="preserve"> – </w:t>
      </w:r>
      <w:r>
        <w:rPr>
          <w:rFonts w:ascii="Arial" w:hAnsi="Arial" w:cs="Arial"/>
        </w:rPr>
        <w:t>Manter</w:t>
      </w:r>
      <w:r>
        <w:rPr>
          <w:rFonts w:ascii="Arial" w:eastAsia="Arial" w:hAnsi="Arial" w:cs="Arial"/>
        </w:rPr>
        <w:t xml:space="preserve"> </w:t>
      </w:r>
      <w:r>
        <w:rPr>
          <w:rFonts w:ascii="Arial" w:hAnsi="Arial" w:cs="Arial"/>
        </w:rPr>
        <w:t>sob</w:t>
      </w:r>
      <w:r>
        <w:rPr>
          <w:rFonts w:ascii="Arial" w:eastAsia="Arial" w:hAnsi="Arial" w:cs="Arial"/>
        </w:rPr>
        <w:t xml:space="preserve"> </w:t>
      </w:r>
      <w:r>
        <w:rPr>
          <w:rFonts w:ascii="Arial" w:hAnsi="Arial" w:cs="Arial"/>
        </w:rPr>
        <w:t>sua</w:t>
      </w:r>
      <w:r>
        <w:rPr>
          <w:rFonts w:ascii="Arial" w:eastAsia="Arial" w:hAnsi="Arial" w:cs="Arial"/>
        </w:rPr>
        <w:t xml:space="preserve"> </w:t>
      </w:r>
      <w:r>
        <w:rPr>
          <w:rFonts w:ascii="Arial" w:hAnsi="Arial" w:cs="Arial"/>
        </w:rPr>
        <w:t>guarda</w:t>
      </w:r>
      <w:r>
        <w:rPr>
          <w:rFonts w:ascii="Arial" w:eastAsia="Arial" w:hAnsi="Arial" w:cs="Arial"/>
        </w:rPr>
        <w:t xml:space="preserve"> </w:t>
      </w:r>
      <w:r>
        <w:rPr>
          <w:rFonts w:ascii="Arial" w:hAnsi="Arial" w:cs="Arial"/>
        </w:rPr>
        <w:t>o</w:t>
      </w:r>
      <w:r>
        <w:rPr>
          <w:rFonts w:ascii="Arial" w:eastAsia="Arial" w:hAnsi="Arial" w:cs="Arial"/>
        </w:rPr>
        <w:t xml:space="preserve"> </w:t>
      </w:r>
      <w:r>
        <w:rPr>
          <w:rFonts w:ascii="Arial" w:hAnsi="Arial" w:cs="Arial"/>
        </w:rPr>
        <w:t>processo</w:t>
      </w:r>
      <w:r>
        <w:rPr>
          <w:rFonts w:ascii="Arial" w:eastAsia="Arial" w:hAnsi="Arial" w:cs="Arial"/>
        </w:rPr>
        <w:t xml:space="preserve"> </w:t>
      </w:r>
      <w:r>
        <w:rPr>
          <w:rFonts w:ascii="Arial" w:hAnsi="Arial" w:cs="Arial"/>
        </w:rPr>
        <w:t>administrativo</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contratação,</w:t>
      </w:r>
      <w:r>
        <w:rPr>
          <w:rFonts w:ascii="Arial" w:eastAsia="Arial" w:hAnsi="Arial" w:cs="Arial"/>
        </w:rPr>
        <w:t xml:space="preserve"> </w:t>
      </w:r>
      <w:r>
        <w:rPr>
          <w:rFonts w:ascii="Arial" w:hAnsi="Arial" w:cs="Arial"/>
        </w:rPr>
        <w:t>durante</w:t>
      </w:r>
      <w:r>
        <w:rPr>
          <w:rFonts w:ascii="Arial" w:eastAsia="Arial" w:hAnsi="Arial" w:cs="Arial"/>
        </w:rPr>
        <w:t xml:space="preserve"> </w:t>
      </w:r>
      <w:r>
        <w:rPr>
          <w:rFonts w:ascii="Arial" w:hAnsi="Arial" w:cs="Arial"/>
        </w:rPr>
        <w:t>toda</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vigência</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contrato;</w:t>
      </w:r>
    </w:p>
    <w:p w14:paraId="362ED2D5" w14:textId="77777777" w:rsidR="00AE17AE" w:rsidRDefault="00AE17AE" w:rsidP="00AE17AE">
      <w:pPr>
        <w:pStyle w:val="Corpodetexto21"/>
        <w:spacing w:after="0" w:line="240" w:lineRule="auto"/>
        <w:ind w:left="426"/>
        <w:jc w:val="both"/>
        <w:rPr>
          <w:rFonts w:ascii="Arial" w:hAnsi="Arial" w:cs="Arial"/>
          <w:b/>
        </w:rPr>
      </w:pPr>
    </w:p>
    <w:p w14:paraId="3D5B11FE"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II</w:t>
      </w:r>
      <w:r>
        <w:rPr>
          <w:rFonts w:ascii="Arial" w:eastAsia="Arial" w:hAnsi="Arial" w:cs="Arial"/>
        </w:rPr>
        <w:t xml:space="preserve"> – </w:t>
      </w:r>
      <w:r>
        <w:rPr>
          <w:rFonts w:ascii="Arial" w:hAnsi="Arial" w:cs="Arial"/>
        </w:rPr>
        <w:t>Manter</w:t>
      </w:r>
      <w:r>
        <w:rPr>
          <w:rFonts w:ascii="Arial" w:eastAsia="Arial" w:hAnsi="Arial" w:cs="Arial"/>
        </w:rPr>
        <w:t xml:space="preserve"> </w:t>
      </w:r>
      <w:r>
        <w:rPr>
          <w:rFonts w:ascii="Arial" w:hAnsi="Arial" w:cs="Arial"/>
        </w:rPr>
        <w:t>controle</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prazo</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vigência</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instrumento</w:t>
      </w:r>
      <w:r>
        <w:rPr>
          <w:rFonts w:ascii="Arial" w:eastAsia="Arial" w:hAnsi="Arial" w:cs="Arial"/>
        </w:rPr>
        <w:t xml:space="preserve"> </w:t>
      </w:r>
      <w:r>
        <w:rPr>
          <w:rFonts w:ascii="Arial" w:hAnsi="Arial" w:cs="Arial"/>
        </w:rPr>
        <w:t>contratual;</w:t>
      </w:r>
    </w:p>
    <w:p w14:paraId="69CE043A" w14:textId="77777777" w:rsidR="00AE17AE" w:rsidRDefault="00AE17AE" w:rsidP="00AE17AE">
      <w:pPr>
        <w:pStyle w:val="Corpodetexto21"/>
        <w:spacing w:after="0" w:line="240" w:lineRule="auto"/>
        <w:ind w:left="426"/>
        <w:jc w:val="both"/>
        <w:rPr>
          <w:rFonts w:ascii="Arial" w:hAnsi="Arial" w:cs="Arial"/>
        </w:rPr>
      </w:pPr>
    </w:p>
    <w:p w14:paraId="1F8525CD"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III</w:t>
      </w:r>
      <w:r>
        <w:rPr>
          <w:rFonts w:ascii="Arial" w:eastAsia="Arial" w:hAnsi="Arial" w:cs="Arial"/>
        </w:rPr>
        <w:t xml:space="preserve"> – </w:t>
      </w:r>
      <w:r>
        <w:rPr>
          <w:rFonts w:ascii="Arial" w:hAnsi="Arial" w:cs="Arial"/>
        </w:rPr>
        <w:t>Providenciar</w:t>
      </w:r>
      <w:r>
        <w:rPr>
          <w:rFonts w:ascii="Arial" w:eastAsia="Arial" w:hAnsi="Arial" w:cs="Arial"/>
        </w:rPr>
        <w:t xml:space="preserve"> </w:t>
      </w:r>
      <w:r>
        <w:rPr>
          <w:rFonts w:ascii="Arial" w:hAnsi="Arial" w:cs="Arial"/>
        </w:rPr>
        <w:t>pedidos</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emissão</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nota</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empenho</w:t>
      </w:r>
      <w:r>
        <w:rPr>
          <w:rFonts w:ascii="Arial" w:eastAsia="Arial" w:hAnsi="Arial" w:cs="Arial"/>
        </w:rPr>
        <w:t xml:space="preserve"> </w:t>
      </w:r>
      <w:r>
        <w:rPr>
          <w:rFonts w:ascii="Arial" w:hAnsi="Arial" w:cs="Arial"/>
        </w:rPr>
        <w:t>(NE)</w:t>
      </w:r>
      <w:r>
        <w:rPr>
          <w:rFonts w:ascii="Arial" w:eastAsia="Arial" w:hAnsi="Arial" w:cs="Arial"/>
        </w:rPr>
        <w:t xml:space="preserve"> </w:t>
      </w:r>
      <w:r>
        <w:rPr>
          <w:rFonts w:ascii="Arial" w:hAnsi="Arial" w:cs="Arial"/>
        </w:rPr>
        <w:t>para</w:t>
      </w:r>
      <w:r>
        <w:rPr>
          <w:rFonts w:ascii="Arial" w:eastAsia="Arial" w:hAnsi="Arial" w:cs="Arial"/>
        </w:rPr>
        <w:t xml:space="preserve"> </w:t>
      </w:r>
      <w:r>
        <w:rPr>
          <w:rFonts w:ascii="Arial" w:hAnsi="Arial" w:cs="Arial"/>
        </w:rPr>
        <w:t>cobertura</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exercício</w:t>
      </w:r>
      <w:r>
        <w:rPr>
          <w:rFonts w:ascii="Arial" w:eastAsia="Arial" w:hAnsi="Arial" w:cs="Arial"/>
        </w:rPr>
        <w:t xml:space="preserve"> </w:t>
      </w:r>
      <w:r>
        <w:rPr>
          <w:rFonts w:ascii="Arial" w:hAnsi="Arial" w:cs="Arial"/>
        </w:rPr>
        <w:t>financeiro,</w:t>
      </w:r>
      <w:r>
        <w:rPr>
          <w:rFonts w:ascii="Arial" w:eastAsia="Arial" w:hAnsi="Arial" w:cs="Arial"/>
        </w:rPr>
        <w:t xml:space="preserve"> </w:t>
      </w:r>
      <w:r>
        <w:rPr>
          <w:rFonts w:ascii="Arial" w:hAnsi="Arial" w:cs="Arial"/>
        </w:rPr>
        <w:t>pedidos</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reempenho,</w:t>
      </w:r>
      <w:r>
        <w:rPr>
          <w:rFonts w:ascii="Arial" w:eastAsia="Arial" w:hAnsi="Arial" w:cs="Arial"/>
        </w:rPr>
        <w:t xml:space="preserve"> </w:t>
      </w:r>
      <w:r>
        <w:rPr>
          <w:rFonts w:ascii="Arial" w:hAnsi="Arial" w:cs="Arial"/>
        </w:rPr>
        <w:t>cancelamento,</w:t>
      </w:r>
      <w:r>
        <w:rPr>
          <w:rFonts w:ascii="Arial" w:eastAsia="Arial" w:hAnsi="Arial" w:cs="Arial"/>
        </w:rPr>
        <w:t xml:space="preserve"> </w:t>
      </w:r>
      <w:r>
        <w:rPr>
          <w:rFonts w:ascii="Arial" w:hAnsi="Arial" w:cs="Arial"/>
        </w:rPr>
        <w:t>reforço,</w:t>
      </w:r>
      <w:r>
        <w:rPr>
          <w:rFonts w:ascii="Arial" w:eastAsia="Arial" w:hAnsi="Arial" w:cs="Arial"/>
        </w:rPr>
        <w:t xml:space="preserve"> </w:t>
      </w:r>
      <w:r>
        <w:rPr>
          <w:rFonts w:ascii="Arial" w:hAnsi="Arial" w:cs="Arial"/>
        </w:rPr>
        <w:t>etc,</w:t>
      </w:r>
      <w:r>
        <w:rPr>
          <w:rFonts w:ascii="Arial" w:eastAsia="Arial" w:hAnsi="Arial" w:cs="Arial"/>
        </w:rPr>
        <w:t xml:space="preserve"> </w:t>
      </w:r>
      <w:r>
        <w:rPr>
          <w:rFonts w:ascii="Arial" w:hAnsi="Arial" w:cs="Arial"/>
        </w:rPr>
        <w:t>quando</w:t>
      </w:r>
      <w:r>
        <w:rPr>
          <w:rFonts w:ascii="Arial" w:eastAsia="Arial" w:hAnsi="Arial" w:cs="Arial"/>
        </w:rPr>
        <w:t xml:space="preserve"> </w:t>
      </w:r>
      <w:r>
        <w:rPr>
          <w:rFonts w:ascii="Arial" w:hAnsi="Arial" w:cs="Arial"/>
        </w:rPr>
        <w:t>for</w:t>
      </w:r>
      <w:r>
        <w:rPr>
          <w:rFonts w:ascii="Arial" w:eastAsia="Arial" w:hAnsi="Arial" w:cs="Arial"/>
        </w:rPr>
        <w:t xml:space="preserve"> </w:t>
      </w:r>
      <w:r>
        <w:rPr>
          <w:rFonts w:ascii="Arial" w:hAnsi="Arial" w:cs="Arial"/>
        </w:rPr>
        <w:t>o</w:t>
      </w:r>
      <w:r>
        <w:rPr>
          <w:rFonts w:ascii="Arial" w:eastAsia="Arial" w:hAnsi="Arial" w:cs="Arial"/>
        </w:rPr>
        <w:t xml:space="preserve"> </w:t>
      </w:r>
      <w:r>
        <w:rPr>
          <w:rFonts w:ascii="Arial" w:hAnsi="Arial" w:cs="Arial"/>
        </w:rPr>
        <w:t>caso;</w:t>
      </w:r>
    </w:p>
    <w:p w14:paraId="5207DF32" w14:textId="77777777" w:rsidR="00AE17AE" w:rsidRDefault="00AE17AE" w:rsidP="00AE17AE">
      <w:pPr>
        <w:pStyle w:val="Corpodetexto21"/>
        <w:spacing w:after="0" w:line="240" w:lineRule="auto"/>
        <w:ind w:left="426"/>
        <w:jc w:val="both"/>
        <w:rPr>
          <w:rFonts w:ascii="Arial" w:hAnsi="Arial" w:cs="Arial"/>
        </w:rPr>
      </w:pPr>
    </w:p>
    <w:p w14:paraId="130A6413"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IV</w:t>
      </w:r>
      <w:r>
        <w:rPr>
          <w:rFonts w:ascii="Arial" w:eastAsia="Arial" w:hAnsi="Arial" w:cs="Arial"/>
        </w:rPr>
        <w:t xml:space="preserve"> – </w:t>
      </w:r>
      <w:r>
        <w:rPr>
          <w:rFonts w:ascii="Arial" w:hAnsi="Arial" w:cs="Arial"/>
        </w:rPr>
        <w:t>Receber e providenciar</w:t>
      </w:r>
      <w:r>
        <w:rPr>
          <w:rFonts w:ascii="Arial" w:eastAsia="Arial" w:hAnsi="Arial" w:cs="Arial"/>
        </w:rPr>
        <w:t xml:space="preserve"> </w:t>
      </w:r>
      <w:r>
        <w:rPr>
          <w:rFonts w:ascii="Arial" w:hAnsi="Arial" w:cs="Arial"/>
        </w:rPr>
        <w:t>solução</w:t>
      </w:r>
      <w:r>
        <w:rPr>
          <w:rFonts w:ascii="Arial" w:eastAsia="Arial" w:hAnsi="Arial" w:cs="Arial"/>
        </w:rPr>
        <w:t xml:space="preserve"> </w:t>
      </w:r>
      <w:r>
        <w:rPr>
          <w:rFonts w:ascii="Arial" w:hAnsi="Arial" w:cs="Arial"/>
        </w:rPr>
        <w:t>junto</w:t>
      </w:r>
      <w:r>
        <w:rPr>
          <w:rFonts w:ascii="Arial" w:eastAsia="Arial" w:hAnsi="Arial" w:cs="Arial"/>
        </w:rPr>
        <w:t xml:space="preserve"> </w:t>
      </w:r>
      <w:r>
        <w:rPr>
          <w:rFonts w:ascii="Arial" w:hAnsi="Arial" w:cs="Arial"/>
        </w:rPr>
        <w:t>à</w:t>
      </w:r>
      <w:r>
        <w:rPr>
          <w:rFonts w:ascii="Arial" w:eastAsia="Arial" w:hAnsi="Arial" w:cs="Arial"/>
        </w:rPr>
        <w:t xml:space="preserve"> </w:t>
      </w:r>
      <w:r>
        <w:rPr>
          <w:rFonts w:ascii="Arial" w:hAnsi="Arial" w:cs="Arial"/>
        </w:rPr>
        <w:t>CONTRATADA</w:t>
      </w:r>
      <w:r>
        <w:rPr>
          <w:rFonts w:ascii="Arial" w:eastAsia="Arial" w:hAnsi="Arial" w:cs="Arial"/>
        </w:rPr>
        <w:t xml:space="preserve"> </w:t>
      </w:r>
      <w:r>
        <w:rPr>
          <w:rFonts w:ascii="Arial" w:hAnsi="Arial" w:cs="Arial"/>
        </w:rPr>
        <w:t>sobre</w:t>
      </w:r>
      <w:r>
        <w:rPr>
          <w:rFonts w:ascii="Arial" w:eastAsia="Arial" w:hAnsi="Arial" w:cs="Arial"/>
        </w:rPr>
        <w:t xml:space="preserve"> </w:t>
      </w:r>
      <w:r>
        <w:rPr>
          <w:rFonts w:ascii="Arial" w:hAnsi="Arial" w:cs="Arial"/>
        </w:rPr>
        <w:t>quaisquer</w:t>
      </w:r>
      <w:r>
        <w:rPr>
          <w:rFonts w:ascii="Arial" w:eastAsia="Arial" w:hAnsi="Arial" w:cs="Arial"/>
        </w:rPr>
        <w:t xml:space="preserve"> </w:t>
      </w:r>
      <w:r>
        <w:rPr>
          <w:rFonts w:ascii="Arial" w:hAnsi="Arial" w:cs="Arial"/>
        </w:rPr>
        <w:t>ocorrências,</w:t>
      </w:r>
      <w:r>
        <w:rPr>
          <w:rFonts w:ascii="Arial" w:eastAsia="Arial" w:hAnsi="Arial" w:cs="Arial"/>
        </w:rPr>
        <w:t xml:space="preserve"> </w:t>
      </w:r>
      <w:r>
        <w:rPr>
          <w:rFonts w:ascii="Arial" w:hAnsi="Arial" w:cs="Arial"/>
        </w:rPr>
        <w:t>irregularidades</w:t>
      </w:r>
      <w:r>
        <w:rPr>
          <w:rFonts w:ascii="Arial" w:eastAsia="Arial" w:hAnsi="Arial" w:cs="Arial"/>
        </w:rPr>
        <w:t xml:space="preserve"> </w:t>
      </w:r>
      <w:r>
        <w:rPr>
          <w:rFonts w:ascii="Arial" w:hAnsi="Arial" w:cs="Arial"/>
        </w:rPr>
        <w:t>ou</w:t>
      </w:r>
      <w:r>
        <w:rPr>
          <w:rFonts w:ascii="Arial" w:eastAsia="Arial" w:hAnsi="Arial" w:cs="Arial"/>
        </w:rPr>
        <w:t xml:space="preserve"> </w:t>
      </w:r>
      <w:r>
        <w:rPr>
          <w:rFonts w:ascii="Arial" w:hAnsi="Arial" w:cs="Arial"/>
        </w:rPr>
        <w:t>descumprimentos</w:t>
      </w:r>
      <w:r>
        <w:rPr>
          <w:rFonts w:ascii="Arial" w:eastAsia="Arial" w:hAnsi="Arial" w:cs="Arial"/>
        </w:rPr>
        <w:t xml:space="preserve"> </w:t>
      </w:r>
      <w:r>
        <w:rPr>
          <w:rFonts w:ascii="Arial" w:hAnsi="Arial" w:cs="Arial"/>
        </w:rPr>
        <w:t>contratuais,</w:t>
      </w:r>
      <w:r>
        <w:rPr>
          <w:rFonts w:ascii="Arial" w:eastAsia="Arial" w:hAnsi="Arial" w:cs="Arial"/>
        </w:rPr>
        <w:t xml:space="preserve"> </w:t>
      </w:r>
      <w:r>
        <w:rPr>
          <w:rFonts w:ascii="Arial" w:hAnsi="Arial" w:cs="Arial"/>
        </w:rPr>
        <w:t>informados</w:t>
      </w:r>
      <w:r>
        <w:rPr>
          <w:rFonts w:ascii="Arial" w:eastAsia="Arial" w:hAnsi="Arial" w:cs="Arial"/>
        </w:rPr>
        <w:t xml:space="preserve"> </w:t>
      </w:r>
      <w:r>
        <w:rPr>
          <w:rFonts w:ascii="Arial" w:hAnsi="Arial" w:cs="Arial"/>
        </w:rPr>
        <w:t>e</w:t>
      </w:r>
      <w:r>
        <w:rPr>
          <w:rFonts w:ascii="Arial" w:eastAsia="Arial" w:hAnsi="Arial" w:cs="Arial"/>
        </w:rPr>
        <w:t xml:space="preserve"> </w:t>
      </w:r>
      <w:r>
        <w:rPr>
          <w:rFonts w:ascii="Arial" w:hAnsi="Arial" w:cs="Arial"/>
        </w:rPr>
        <w:t>não</w:t>
      </w:r>
      <w:r>
        <w:rPr>
          <w:rFonts w:ascii="Arial" w:eastAsia="Arial" w:hAnsi="Arial" w:cs="Arial"/>
        </w:rPr>
        <w:t xml:space="preserve"> </w:t>
      </w:r>
      <w:r>
        <w:rPr>
          <w:rFonts w:ascii="Arial" w:hAnsi="Arial" w:cs="Arial"/>
        </w:rPr>
        <w:t>solucionados,</w:t>
      </w:r>
      <w:r>
        <w:rPr>
          <w:rFonts w:ascii="Arial" w:eastAsia="Arial" w:hAnsi="Arial" w:cs="Arial"/>
        </w:rPr>
        <w:t xml:space="preserve"> </w:t>
      </w:r>
      <w:r>
        <w:rPr>
          <w:rFonts w:ascii="Arial" w:hAnsi="Arial" w:cs="Arial"/>
        </w:rPr>
        <w:t>encaminhando</w:t>
      </w:r>
      <w:r>
        <w:rPr>
          <w:rFonts w:ascii="Arial" w:eastAsia="Arial" w:hAnsi="Arial" w:cs="Arial"/>
        </w:rPr>
        <w:t xml:space="preserve"> </w:t>
      </w:r>
      <w:r>
        <w:rPr>
          <w:rFonts w:ascii="Arial" w:hAnsi="Arial" w:cs="Arial"/>
        </w:rPr>
        <w:t>à</w:t>
      </w:r>
      <w:r>
        <w:rPr>
          <w:rFonts w:ascii="Arial" w:eastAsia="Arial" w:hAnsi="Arial" w:cs="Arial"/>
        </w:rPr>
        <w:t xml:space="preserve"> </w:t>
      </w:r>
      <w:r>
        <w:rPr>
          <w:rFonts w:ascii="Arial" w:hAnsi="Arial" w:cs="Arial"/>
        </w:rPr>
        <w:t>Administração,</w:t>
      </w:r>
      <w:r>
        <w:rPr>
          <w:rFonts w:ascii="Arial" w:eastAsia="Arial" w:hAnsi="Arial" w:cs="Arial"/>
        </w:rPr>
        <w:t xml:space="preserve"> </w:t>
      </w:r>
      <w:r>
        <w:rPr>
          <w:rFonts w:ascii="Arial" w:hAnsi="Arial" w:cs="Arial"/>
        </w:rPr>
        <w:t>caso</w:t>
      </w:r>
      <w:r>
        <w:rPr>
          <w:rFonts w:ascii="Arial" w:eastAsia="Arial" w:hAnsi="Arial" w:cs="Arial"/>
        </w:rPr>
        <w:t xml:space="preserve"> </w:t>
      </w:r>
      <w:r>
        <w:rPr>
          <w:rFonts w:ascii="Arial" w:hAnsi="Arial" w:cs="Arial"/>
        </w:rPr>
        <w:t>não</w:t>
      </w:r>
      <w:r>
        <w:rPr>
          <w:rFonts w:ascii="Arial" w:eastAsia="Arial" w:hAnsi="Arial" w:cs="Arial"/>
        </w:rPr>
        <w:t xml:space="preserve"> </w:t>
      </w:r>
      <w:r>
        <w:rPr>
          <w:rFonts w:ascii="Arial" w:hAnsi="Arial" w:cs="Arial"/>
        </w:rPr>
        <w:t>seja</w:t>
      </w:r>
      <w:r>
        <w:rPr>
          <w:rFonts w:ascii="Arial" w:eastAsia="Arial" w:hAnsi="Arial" w:cs="Arial"/>
        </w:rPr>
        <w:t xml:space="preserve"> </w:t>
      </w:r>
      <w:r>
        <w:rPr>
          <w:rFonts w:ascii="Arial" w:hAnsi="Arial" w:cs="Arial"/>
        </w:rPr>
        <w:t>possível</w:t>
      </w:r>
      <w:r>
        <w:rPr>
          <w:rFonts w:ascii="Arial" w:eastAsia="Arial" w:hAnsi="Arial" w:cs="Arial"/>
        </w:rPr>
        <w:t xml:space="preserve"> </w:t>
      </w:r>
      <w:r>
        <w:rPr>
          <w:rFonts w:ascii="Arial" w:hAnsi="Arial" w:cs="Arial"/>
        </w:rPr>
        <w:t>saná-los</w:t>
      </w:r>
      <w:r>
        <w:rPr>
          <w:rFonts w:ascii="Arial" w:eastAsia="Arial" w:hAnsi="Arial" w:cs="Arial"/>
        </w:rPr>
        <w:t xml:space="preserve"> </w:t>
      </w:r>
      <w:r>
        <w:rPr>
          <w:rFonts w:ascii="Arial" w:hAnsi="Arial" w:cs="Arial"/>
        </w:rPr>
        <w:t>sem</w:t>
      </w:r>
      <w:r>
        <w:rPr>
          <w:rFonts w:ascii="Arial" w:eastAsia="Arial" w:hAnsi="Arial" w:cs="Arial"/>
        </w:rPr>
        <w:t xml:space="preserve"> </w:t>
      </w:r>
      <w:r>
        <w:rPr>
          <w:rFonts w:ascii="Arial" w:hAnsi="Arial" w:cs="Arial"/>
        </w:rPr>
        <w:t>intervenção</w:t>
      </w:r>
      <w:r>
        <w:rPr>
          <w:rFonts w:ascii="Arial" w:eastAsia="Arial" w:hAnsi="Arial" w:cs="Arial"/>
        </w:rPr>
        <w:t xml:space="preserve"> </w:t>
      </w:r>
      <w:r>
        <w:rPr>
          <w:rFonts w:ascii="Arial" w:hAnsi="Arial" w:cs="Arial"/>
        </w:rPr>
        <w:t>oficial;</w:t>
      </w:r>
    </w:p>
    <w:p w14:paraId="10ADD764" w14:textId="77777777" w:rsidR="00AE17AE" w:rsidRDefault="00AE17AE" w:rsidP="00AE17AE">
      <w:pPr>
        <w:pStyle w:val="Corpodetexto21"/>
        <w:spacing w:after="0" w:line="240" w:lineRule="auto"/>
        <w:ind w:left="426"/>
        <w:jc w:val="both"/>
        <w:rPr>
          <w:rFonts w:ascii="Arial" w:hAnsi="Arial" w:cs="Arial"/>
        </w:rPr>
      </w:pPr>
    </w:p>
    <w:p w14:paraId="782CCA6D"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V</w:t>
      </w:r>
      <w:r>
        <w:rPr>
          <w:rFonts w:ascii="Arial" w:eastAsia="Arial" w:hAnsi="Arial" w:cs="Arial"/>
        </w:rPr>
        <w:t xml:space="preserve"> – </w:t>
      </w:r>
      <w:r>
        <w:rPr>
          <w:rFonts w:ascii="Arial" w:hAnsi="Arial" w:cs="Arial"/>
        </w:rPr>
        <w:t>Receber e analisar</w:t>
      </w:r>
      <w:r>
        <w:rPr>
          <w:rFonts w:ascii="Arial" w:eastAsia="Arial" w:hAnsi="Arial" w:cs="Arial"/>
        </w:rPr>
        <w:t xml:space="preserve"> </w:t>
      </w:r>
      <w:r>
        <w:rPr>
          <w:rFonts w:ascii="Arial" w:hAnsi="Arial" w:cs="Arial"/>
        </w:rPr>
        <w:t>quaisquer</w:t>
      </w:r>
      <w:r>
        <w:rPr>
          <w:rFonts w:ascii="Arial" w:eastAsia="Arial" w:hAnsi="Arial" w:cs="Arial"/>
        </w:rPr>
        <w:t xml:space="preserve"> </w:t>
      </w:r>
      <w:r>
        <w:rPr>
          <w:rFonts w:ascii="Arial" w:hAnsi="Arial" w:cs="Arial"/>
        </w:rPr>
        <w:t>solicitações</w:t>
      </w:r>
      <w:r>
        <w:rPr>
          <w:rFonts w:ascii="Arial" w:eastAsia="Arial" w:hAnsi="Arial" w:cs="Arial"/>
        </w:rPr>
        <w:t xml:space="preserve"> </w:t>
      </w:r>
      <w:r>
        <w:rPr>
          <w:rFonts w:ascii="Arial" w:hAnsi="Arial" w:cs="Arial"/>
        </w:rPr>
        <w:t>encaminhadas</w:t>
      </w:r>
      <w:r>
        <w:rPr>
          <w:rFonts w:ascii="Arial" w:eastAsia="Arial" w:hAnsi="Arial" w:cs="Arial"/>
        </w:rPr>
        <w:t xml:space="preserve"> </w:t>
      </w:r>
      <w:r>
        <w:rPr>
          <w:rFonts w:ascii="Arial" w:hAnsi="Arial" w:cs="Arial"/>
        </w:rPr>
        <w:t>pela</w:t>
      </w:r>
      <w:r>
        <w:rPr>
          <w:rFonts w:ascii="Arial" w:eastAsia="Arial" w:hAnsi="Arial" w:cs="Arial"/>
        </w:rPr>
        <w:t xml:space="preserve"> </w:t>
      </w:r>
      <w:r>
        <w:rPr>
          <w:rFonts w:ascii="Arial" w:hAnsi="Arial" w:cs="Arial"/>
        </w:rPr>
        <w:t>CONTRATADA;</w:t>
      </w:r>
    </w:p>
    <w:p w14:paraId="695EB327" w14:textId="77777777" w:rsidR="00AE17AE" w:rsidRDefault="00AE17AE" w:rsidP="00AE17AE">
      <w:pPr>
        <w:pStyle w:val="Corpodetexto21"/>
        <w:spacing w:after="0" w:line="240" w:lineRule="auto"/>
        <w:ind w:left="426"/>
        <w:jc w:val="both"/>
        <w:rPr>
          <w:rFonts w:ascii="Arial" w:hAnsi="Arial" w:cs="Arial"/>
        </w:rPr>
      </w:pPr>
    </w:p>
    <w:p w14:paraId="710BCD3C"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VI</w:t>
      </w:r>
      <w:r>
        <w:rPr>
          <w:rFonts w:ascii="Arial" w:eastAsia="Arial" w:hAnsi="Arial" w:cs="Arial"/>
        </w:rPr>
        <w:t xml:space="preserve"> – </w:t>
      </w:r>
      <w:r>
        <w:rPr>
          <w:rFonts w:ascii="Arial" w:hAnsi="Arial" w:cs="Arial"/>
        </w:rPr>
        <w:t>Responder</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eventuais</w:t>
      </w:r>
      <w:r>
        <w:rPr>
          <w:rFonts w:ascii="Arial" w:eastAsia="Arial" w:hAnsi="Arial" w:cs="Arial"/>
        </w:rPr>
        <w:t xml:space="preserve"> </w:t>
      </w:r>
      <w:r>
        <w:rPr>
          <w:rFonts w:ascii="Arial" w:hAnsi="Arial" w:cs="Arial"/>
        </w:rPr>
        <w:t>esclarecimentos</w:t>
      </w:r>
      <w:r>
        <w:rPr>
          <w:rFonts w:ascii="Arial" w:eastAsia="Arial" w:hAnsi="Arial" w:cs="Arial"/>
        </w:rPr>
        <w:t xml:space="preserve"> </w:t>
      </w:r>
      <w:r>
        <w:rPr>
          <w:rFonts w:ascii="Arial" w:hAnsi="Arial" w:cs="Arial"/>
        </w:rPr>
        <w:t>técnicos</w:t>
      </w:r>
      <w:r>
        <w:rPr>
          <w:rFonts w:ascii="Arial" w:eastAsia="Arial" w:hAnsi="Arial" w:cs="Arial"/>
        </w:rPr>
        <w:t xml:space="preserve"> </w:t>
      </w:r>
      <w:r>
        <w:rPr>
          <w:rFonts w:ascii="Arial" w:hAnsi="Arial" w:cs="Arial"/>
        </w:rPr>
        <w:t>da</w:t>
      </w:r>
      <w:r>
        <w:rPr>
          <w:rFonts w:ascii="Arial" w:eastAsia="Arial" w:hAnsi="Arial" w:cs="Arial"/>
        </w:rPr>
        <w:t xml:space="preserve"> </w:t>
      </w:r>
      <w:r>
        <w:rPr>
          <w:rFonts w:ascii="Arial" w:hAnsi="Arial" w:cs="Arial"/>
        </w:rPr>
        <w:t>CONTRATADA;</w:t>
      </w:r>
    </w:p>
    <w:p w14:paraId="6CCD707A" w14:textId="77777777" w:rsidR="00AE17AE" w:rsidRDefault="00AE17AE" w:rsidP="00AE17AE">
      <w:pPr>
        <w:pStyle w:val="Corpodetexto21"/>
        <w:spacing w:after="0" w:line="240" w:lineRule="auto"/>
        <w:ind w:left="426"/>
        <w:jc w:val="both"/>
        <w:rPr>
          <w:rFonts w:ascii="Arial" w:hAnsi="Arial" w:cs="Arial"/>
        </w:rPr>
      </w:pPr>
    </w:p>
    <w:p w14:paraId="2060F7ED"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VII</w:t>
      </w:r>
      <w:r>
        <w:rPr>
          <w:rFonts w:ascii="Arial" w:eastAsia="Arial" w:hAnsi="Arial" w:cs="Arial"/>
        </w:rPr>
        <w:t xml:space="preserve"> – </w:t>
      </w:r>
      <w:r>
        <w:rPr>
          <w:rFonts w:ascii="Arial" w:hAnsi="Arial" w:cs="Arial"/>
        </w:rPr>
        <w:t>Após</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conclusão</w:t>
      </w:r>
      <w:r>
        <w:rPr>
          <w:rFonts w:ascii="Arial" w:eastAsia="Arial" w:hAnsi="Arial" w:cs="Arial"/>
        </w:rPr>
        <w:t xml:space="preserve"> </w:t>
      </w:r>
      <w:r>
        <w:rPr>
          <w:rFonts w:ascii="Arial" w:hAnsi="Arial" w:cs="Arial"/>
        </w:rPr>
        <w:t>da</w:t>
      </w:r>
      <w:r>
        <w:rPr>
          <w:rFonts w:ascii="Arial" w:eastAsia="Arial" w:hAnsi="Arial" w:cs="Arial"/>
        </w:rPr>
        <w:t xml:space="preserve"> </w:t>
      </w:r>
      <w:r>
        <w:rPr>
          <w:rFonts w:ascii="Arial" w:hAnsi="Arial" w:cs="Arial"/>
        </w:rPr>
        <w:t>contratação,</w:t>
      </w:r>
      <w:r>
        <w:rPr>
          <w:rFonts w:ascii="Arial" w:eastAsia="Arial" w:hAnsi="Arial" w:cs="Arial"/>
        </w:rPr>
        <w:t xml:space="preserve"> </w:t>
      </w:r>
      <w:r>
        <w:rPr>
          <w:rFonts w:ascii="Arial" w:hAnsi="Arial" w:cs="Arial"/>
        </w:rPr>
        <w:t>providenciar</w:t>
      </w:r>
      <w:r>
        <w:rPr>
          <w:rFonts w:ascii="Arial" w:eastAsia="Arial" w:hAnsi="Arial" w:cs="Arial"/>
        </w:rPr>
        <w:t xml:space="preserve"> </w:t>
      </w:r>
      <w:r>
        <w:rPr>
          <w:rFonts w:ascii="Arial" w:hAnsi="Arial" w:cs="Arial"/>
        </w:rPr>
        <w:t>cópias</w:t>
      </w:r>
      <w:r>
        <w:rPr>
          <w:rFonts w:ascii="Arial" w:eastAsia="Arial" w:hAnsi="Arial" w:cs="Arial"/>
        </w:rPr>
        <w:t xml:space="preserve"> </w:t>
      </w:r>
      <w:r>
        <w:rPr>
          <w:rFonts w:ascii="Arial" w:hAnsi="Arial" w:cs="Arial"/>
        </w:rPr>
        <w:t>e/ou</w:t>
      </w:r>
      <w:r>
        <w:rPr>
          <w:rFonts w:ascii="Arial" w:eastAsia="Arial" w:hAnsi="Arial" w:cs="Arial"/>
        </w:rPr>
        <w:t xml:space="preserve"> </w:t>
      </w:r>
      <w:r>
        <w:rPr>
          <w:rFonts w:ascii="Arial" w:hAnsi="Arial" w:cs="Arial"/>
        </w:rPr>
        <w:t>anotações</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todas</w:t>
      </w:r>
      <w:r>
        <w:rPr>
          <w:rFonts w:ascii="Arial" w:eastAsia="Arial" w:hAnsi="Arial" w:cs="Arial"/>
        </w:rPr>
        <w:t xml:space="preserve"> </w:t>
      </w:r>
      <w:r>
        <w:rPr>
          <w:rFonts w:ascii="Arial" w:hAnsi="Arial" w:cs="Arial"/>
        </w:rPr>
        <w:t>as</w:t>
      </w:r>
      <w:r>
        <w:rPr>
          <w:rFonts w:ascii="Arial" w:eastAsia="Arial" w:hAnsi="Arial" w:cs="Arial"/>
        </w:rPr>
        <w:t xml:space="preserve"> </w:t>
      </w:r>
      <w:r>
        <w:rPr>
          <w:rFonts w:ascii="Arial" w:hAnsi="Arial" w:cs="Arial"/>
        </w:rPr>
        <w:t>informações</w:t>
      </w:r>
      <w:r>
        <w:rPr>
          <w:rFonts w:ascii="Arial" w:eastAsia="Arial" w:hAnsi="Arial" w:cs="Arial"/>
        </w:rPr>
        <w:t xml:space="preserve"> </w:t>
      </w:r>
      <w:r>
        <w:rPr>
          <w:rFonts w:ascii="Arial" w:hAnsi="Arial" w:cs="Arial"/>
        </w:rPr>
        <w:t>relevantes</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respeito</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contrato,</w:t>
      </w:r>
      <w:r>
        <w:rPr>
          <w:rFonts w:ascii="Arial" w:eastAsia="Arial" w:hAnsi="Arial" w:cs="Arial"/>
        </w:rPr>
        <w:t xml:space="preserve"> </w:t>
      </w:r>
      <w:r>
        <w:rPr>
          <w:rFonts w:ascii="Arial" w:hAnsi="Arial" w:cs="Arial"/>
        </w:rPr>
        <w:t>bem</w:t>
      </w:r>
      <w:r>
        <w:rPr>
          <w:rFonts w:ascii="Arial" w:eastAsia="Arial" w:hAnsi="Arial" w:cs="Arial"/>
        </w:rPr>
        <w:t xml:space="preserve"> </w:t>
      </w:r>
      <w:r>
        <w:rPr>
          <w:rFonts w:ascii="Arial" w:hAnsi="Arial" w:cs="Arial"/>
        </w:rPr>
        <w:t>como</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toda</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documentação</w:t>
      </w:r>
      <w:r>
        <w:rPr>
          <w:rFonts w:ascii="Arial" w:eastAsia="Arial" w:hAnsi="Arial" w:cs="Arial"/>
        </w:rPr>
        <w:t xml:space="preserve"> </w:t>
      </w:r>
      <w:r>
        <w:rPr>
          <w:rFonts w:ascii="Arial" w:hAnsi="Arial" w:cs="Arial"/>
        </w:rPr>
        <w:t>e</w:t>
      </w:r>
      <w:r>
        <w:rPr>
          <w:rFonts w:ascii="Arial" w:eastAsia="Arial" w:hAnsi="Arial" w:cs="Arial"/>
        </w:rPr>
        <w:t xml:space="preserve"> </w:t>
      </w:r>
      <w:r>
        <w:rPr>
          <w:rFonts w:ascii="Arial" w:hAnsi="Arial" w:cs="Arial"/>
        </w:rPr>
        <w:t>legislação</w:t>
      </w:r>
      <w:r>
        <w:rPr>
          <w:rFonts w:ascii="Arial" w:eastAsia="Arial" w:hAnsi="Arial" w:cs="Arial"/>
        </w:rPr>
        <w:t xml:space="preserve"> </w:t>
      </w:r>
      <w:r>
        <w:rPr>
          <w:rFonts w:ascii="Arial" w:hAnsi="Arial" w:cs="Arial"/>
        </w:rPr>
        <w:t>pertinentes;</w:t>
      </w:r>
    </w:p>
    <w:p w14:paraId="4313FF76" w14:textId="77777777" w:rsidR="00AE17AE" w:rsidRDefault="00AE17AE" w:rsidP="00AE17AE">
      <w:pPr>
        <w:pStyle w:val="Corpodetexto21"/>
        <w:spacing w:after="0" w:line="240" w:lineRule="auto"/>
        <w:ind w:left="426"/>
        <w:jc w:val="both"/>
        <w:rPr>
          <w:rFonts w:ascii="Arial" w:hAnsi="Arial" w:cs="Arial"/>
        </w:rPr>
      </w:pPr>
    </w:p>
    <w:p w14:paraId="713C2CD4"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VIII</w:t>
      </w:r>
      <w:r>
        <w:rPr>
          <w:rFonts w:ascii="Arial" w:eastAsia="Arial" w:hAnsi="Arial" w:cs="Arial"/>
        </w:rPr>
        <w:t xml:space="preserve"> – </w:t>
      </w:r>
      <w:r>
        <w:rPr>
          <w:rFonts w:ascii="Arial" w:hAnsi="Arial" w:cs="Arial"/>
        </w:rPr>
        <w:t>Manter</w:t>
      </w:r>
      <w:r>
        <w:rPr>
          <w:rFonts w:ascii="Arial" w:eastAsia="Arial" w:hAnsi="Arial" w:cs="Arial"/>
        </w:rPr>
        <w:t xml:space="preserve"> </w:t>
      </w:r>
      <w:r>
        <w:rPr>
          <w:rFonts w:ascii="Arial" w:hAnsi="Arial" w:cs="Arial"/>
        </w:rPr>
        <w:t>registro</w:t>
      </w:r>
      <w:r>
        <w:rPr>
          <w:rFonts w:ascii="Arial" w:eastAsia="Arial" w:hAnsi="Arial" w:cs="Arial"/>
        </w:rPr>
        <w:t xml:space="preserve"> </w:t>
      </w:r>
      <w:r>
        <w:rPr>
          <w:rFonts w:ascii="Arial" w:hAnsi="Arial" w:cs="Arial"/>
        </w:rPr>
        <w:t>das</w:t>
      </w:r>
      <w:r>
        <w:rPr>
          <w:rFonts w:ascii="Arial" w:eastAsia="Arial" w:hAnsi="Arial" w:cs="Arial"/>
        </w:rPr>
        <w:t xml:space="preserve"> </w:t>
      </w:r>
      <w:r>
        <w:rPr>
          <w:rFonts w:ascii="Arial" w:hAnsi="Arial" w:cs="Arial"/>
        </w:rPr>
        <w:t>ocorrências</w:t>
      </w:r>
      <w:r>
        <w:rPr>
          <w:rFonts w:ascii="Arial" w:eastAsia="Arial" w:hAnsi="Arial" w:cs="Arial"/>
        </w:rPr>
        <w:t xml:space="preserve"> </w:t>
      </w:r>
      <w:r>
        <w:rPr>
          <w:rFonts w:ascii="Arial" w:hAnsi="Arial" w:cs="Arial"/>
        </w:rPr>
        <w:t>relevantes</w:t>
      </w:r>
      <w:r>
        <w:rPr>
          <w:rFonts w:ascii="Arial" w:eastAsia="Arial" w:hAnsi="Arial" w:cs="Arial"/>
        </w:rPr>
        <w:t xml:space="preserve"> </w:t>
      </w:r>
      <w:r>
        <w:rPr>
          <w:rFonts w:ascii="Arial" w:hAnsi="Arial" w:cs="Arial"/>
        </w:rPr>
        <w:t>referentes</w:t>
      </w:r>
      <w:r>
        <w:rPr>
          <w:rFonts w:ascii="Arial" w:eastAsia="Arial" w:hAnsi="Arial" w:cs="Arial"/>
        </w:rPr>
        <w:t xml:space="preserve"> </w:t>
      </w:r>
      <w:r>
        <w:rPr>
          <w:rFonts w:ascii="Arial" w:hAnsi="Arial" w:cs="Arial"/>
        </w:rPr>
        <w:t>ao</w:t>
      </w:r>
      <w:r>
        <w:rPr>
          <w:rFonts w:ascii="Arial" w:eastAsia="Arial" w:hAnsi="Arial" w:cs="Arial"/>
        </w:rPr>
        <w:t xml:space="preserve"> </w:t>
      </w:r>
      <w:r>
        <w:rPr>
          <w:rFonts w:ascii="Arial" w:hAnsi="Arial" w:cs="Arial"/>
        </w:rPr>
        <w:t>contrato,</w:t>
      </w:r>
      <w:r>
        <w:rPr>
          <w:rFonts w:ascii="Arial" w:eastAsia="Arial" w:hAnsi="Arial" w:cs="Arial"/>
        </w:rPr>
        <w:t xml:space="preserve"> </w:t>
      </w:r>
      <w:r>
        <w:rPr>
          <w:rFonts w:ascii="Arial" w:hAnsi="Arial" w:cs="Arial"/>
        </w:rPr>
        <w:t>incluindo</w:t>
      </w:r>
      <w:r>
        <w:rPr>
          <w:rFonts w:ascii="Arial" w:eastAsia="Arial" w:hAnsi="Arial" w:cs="Arial"/>
        </w:rPr>
        <w:t xml:space="preserve"> </w:t>
      </w:r>
      <w:r>
        <w:rPr>
          <w:rFonts w:ascii="Arial" w:hAnsi="Arial" w:cs="Arial"/>
        </w:rPr>
        <w:t>eventuais</w:t>
      </w:r>
      <w:r>
        <w:rPr>
          <w:rFonts w:ascii="Arial" w:eastAsia="Arial" w:hAnsi="Arial" w:cs="Arial"/>
        </w:rPr>
        <w:t xml:space="preserve"> </w:t>
      </w:r>
      <w:r>
        <w:rPr>
          <w:rFonts w:ascii="Arial" w:hAnsi="Arial" w:cs="Arial"/>
        </w:rPr>
        <w:t>irregularidades;</w:t>
      </w:r>
    </w:p>
    <w:p w14:paraId="2C90AE7D" w14:textId="77777777" w:rsidR="00AE17AE" w:rsidRDefault="00AE17AE" w:rsidP="00AE17AE">
      <w:pPr>
        <w:pStyle w:val="Corpodetexto21"/>
        <w:spacing w:after="0" w:line="240" w:lineRule="auto"/>
        <w:ind w:left="426"/>
        <w:jc w:val="both"/>
        <w:rPr>
          <w:rFonts w:ascii="Arial" w:hAnsi="Arial" w:cs="Arial"/>
        </w:rPr>
      </w:pPr>
    </w:p>
    <w:p w14:paraId="4582B36C"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IX</w:t>
      </w:r>
      <w:r>
        <w:rPr>
          <w:rFonts w:ascii="Arial" w:eastAsia="Arial" w:hAnsi="Arial" w:cs="Arial"/>
        </w:rPr>
        <w:t xml:space="preserve"> – </w:t>
      </w:r>
      <w:r>
        <w:rPr>
          <w:rFonts w:ascii="Arial" w:hAnsi="Arial" w:cs="Arial"/>
        </w:rPr>
        <w:t>Apresentar,</w:t>
      </w:r>
      <w:r>
        <w:rPr>
          <w:rFonts w:ascii="Arial" w:eastAsia="Arial" w:hAnsi="Arial" w:cs="Arial"/>
        </w:rPr>
        <w:t xml:space="preserve"> </w:t>
      </w:r>
      <w:r>
        <w:rPr>
          <w:rFonts w:ascii="Arial" w:hAnsi="Arial" w:cs="Arial"/>
        </w:rPr>
        <w:t>quando</w:t>
      </w:r>
      <w:r>
        <w:rPr>
          <w:rFonts w:ascii="Arial" w:eastAsia="Arial" w:hAnsi="Arial" w:cs="Arial"/>
        </w:rPr>
        <w:t xml:space="preserve"> </w:t>
      </w:r>
      <w:r>
        <w:rPr>
          <w:rFonts w:ascii="Arial" w:hAnsi="Arial" w:cs="Arial"/>
        </w:rPr>
        <w:t>solicitado,</w:t>
      </w:r>
      <w:r>
        <w:rPr>
          <w:rFonts w:ascii="Arial" w:eastAsia="Arial" w:hAnsi="Arial" w:cs="Arial"/>
        </w:rPr>
        <w:t xml:space="preserve"> </w:t>
      </w:r>
      <w:r>
        <w:rPr>
          <w:rFonts w:ascii="Arial" w:hAnsi="Arial" w:cs="Arial"/>
        </w:rPr>
        <w:t>relatório</w:t>
      </w:r>
      <w:r>
        <w:rPr>
          <w:rFonts w:ascii="Arial" w:eastAsia="Arial" w:hAnsi="Arial" w:cs="Arial"/>
        </w:rPr>
        <w:t xml:space="preserve"> </w:t>
      </w:r>
      <w:r>
        <w:rPr>
          <w:rFonts w:ascii="Arial" w:hAnsi="Arial" w:cs="Arial"/>
        </w:rPr>
        <w:t>circunstanciado</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acompanhamento</w:t>
      </w:r>
      <w:r>
        <w:rPr>
          <w:rFonts w:ascii="Arial" w:eastAsia="Arial" w:hAnsi="Arial" w:cs="Arial"/>
        </w:rPr>
        <w:t xml:space="preserve"> </w:t>
      </w:r>
      <w:r>
        <w:rPr>
          <w:rFonts w:ascii="Arial" w:hAnsi="Arial" w:cs="Arial"/>
        </w:rPr>
        <w:t>da</w:t>
      </w:r>
      <w:r>
        <w:rPr>
          <w:rFonts w:ascii="Arial" w:eastAsia="Arial" w:hAnsi="Arial" w:cs="Arial"/>
        </w:rPr>
        <w:t xml:space="preserve"> </w:t>
      </w:r>
      <w:r>
        <w:rPr>
          <w:rFonts w:ascii="Arial" w:hAnsi="Arial" w:cs="Arial"/>
        </w:rPr>
        <w:t>execução</w:t>
      </w:r>
      <w:r>
        <w:rPr>
          <w:rFonts w:ascii="Arial" w:eastAsia="Arial" w:hAnsi="Arial" w:cs="Arial"/>
        </w:rPr>
        <w:t xml:space="preserve"> </w:t>
      </w:r>
      <w:r>
        <w:rPr>
          <w:rFonts w:ascii="Arial" w:hAnsi="Arial" w:cs="Arial"/>
        </w:rPr>
        <w:t>contratual;</w:t>
      </w:r>
    </w:p>
    <w:p w14:paraId="422A110C" w14:textId="77777777" w:rsidR="00AE17AE" w:rsidRDefault="00AE17AE" w:rsidP="00AE17AE">
      <w:pPr>
        <w:pStyle w:val="Corpodetexto21"/>
        <w:spacing w:after="0" w:line="240" w:lineRule="auto"/>
        <w:ind w:left="426"/>
        <w:jc w:val="both"/>
        <w:rPr>
          <w:rFonts w:ascii="Arial" w:hAnsi="Arial" w:cs="Arial"/>
        </w:rPr>
      </w:pPr>
    </w:p>
    <w:p w14:paraId="62DCD8E4"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X</w:t>
      </w:r>
      <w:r>
        <w:rPr>
          <w:rFonts w:ascii="Arial" w:eastAsia="Arial" w:hAnsi="Arial" w:cs="Arial"/>
        </w:rPr>
        <w:t xml:space="preserve"> – </w:t>
      </w:r>
      <w:r>
        <w:rPr>
          <w:rFonts w:ascii="Arial" w:hAnsi="Arial" w:cs="Arial"/>
        </w:rPr>
        <w:t>Notificar</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Administração</w:t>
      </w:r>
      <w:r>
        <w:rPr>
          <w:rFonts w:ascii="Arial" w:eastAsia="Arial" w:hAnsi="Arial" w:cs="Arial"/>
        </w:rPr>
        <w:t xml:space="preserve"> </w:t>
      </w:r>
      <w:r>
        <w:rPr>
          <w:rFonts w:ascii="Arial" w:hAnsi="Arial" w:cs="Arial"/>
        </w:rPr>
        <w:t>sobre</w:t>
      </w:r>
      <w:r>
        <w:rPr>
          <w:rFonts w:ascii="Arial" w:eastAsia="Arial" w:hAnsi="Arial" w:cs="Arial"/>
        </w:rPr>
        <w:t xml:space="preserve"> </w:t>
      </w:r>
      <w:r>
        <w:rPr>
          <w:rFonts w:ascii="Arial" w:hAnsi="Arial" w:cs="Arial"/>
        </w:rPr>
        <w:t>quaisquer</w:t>
      </w:r>
      <w:r>
        <w:rPr>
          <w:rFonts w:ascii="Arial" w:eastAsia="Arial" w:hAnsi="Arial" w:cs="Arial"/>
        </w:rPr>
        <w:t xml:space="preserve"> </w:t>
      </w:r>
      <w:r>
        <w:rPr>
          <w:rFonts w:ascii="Arial" w:hAnsi="Arial" w:cs="Arial"/>
        </w:rPr>
        <w:t>falhas</w:t>
      </w:r>
      <w:r>
        <w:rPr>
          <w:rFonts w:ascii="Arial" w:eastAsia="Arial" w:hAnsi="Arial" w:cs="Arial"/>
        </w:rPr>
        <w:t xml:space="preserve"> </w:t>
      </w:r>
      <w:r>
        <w:rPr>
          <w:rFonts w:ascii="Arial" w:hAnsi="Arial" w:cs="Arial"/>
        </w:rPr>
        <w:t>ou</w:t>
      </w:r>
      <w:r>
        <w:rPr>
          <w:rFonts w:ascii="Arial" w:eastAsia="Arial" w:hAnsi="Arial" w:cs="Arial"/>
        </w:rPr>
        <w:t xml:space="preserve"> </w:t>
      </w:r>
      <w:r>
        <w:rPr>
          <w:rFonts w:ascii="Arial" w:hAnsi="Arial" w:cs="Arial"/>
        </w:rPr>
        <w:t>atrasos</w:t>
      </w:r>
      <w:r>
        <w:rPr>
          <w:rFonts w:ascii="Arial" w:eastAsia="Arial" w:hAnsi="Arial" w:cs="Arial"/>
        </w:rPr>
        <w:t xml:space="preserve"> </w:t>
      </w:r>
      <w:r>
        <w:rPr>
          <w:rFonts w:ascii="Arial" w:hAnsi="Arial" w:cs="Arial"/>
        </w:rPr>
        <w:t>na</w:t>
      </w:r>
      <w:r>
        <w:rPr>
          <w:rFonts w:ascii="Arial" w:eastAsia="Arial" w:hAnsi="Arial" w:cs="Arial"/>
        </w:rPr>
        <w:t xml:space="preserve"> </w:t>
      </w:r>
      <w:r>
        <w:rPr>
          <w:rFonts w:ascii="Arial" w:hAnsi="Arial" w:cs="Arial"/>
        </w:rPr>
        <w:t>execução</w:t>
      </w:r>
      <w:r>
        <w:rPr>
          <w:rFonts w:ascii="Arial" w:eastAsia="Arial" w:hAnsi="Arial" w:cs="Arial"/>
        </w:rPr>
        <w:t xml:space="preserve"> </w:t>
      </w:r>
      <w:r>
        <w:rPr>
          <w:rFonts w:ascii="Arial" w:hAnsi="Arial" w:cs="Arial"/>
        </w:rPr>
        <w:t>contratual,</w:t>
      </w:r>
      <w:r>
        <w:rPr>
          <w:rFonts w:ascii="Arial" w:eastAsia="Arial" w:hAnsi="Arial" w:cs="Arial"/>
        </w:rPr>
        <w:t xml:space="preserve"> </w:t>
      </w:r>
      <w:r>
        <w:rPr>
          <w:rFonts w:ascii="Arial" w:hAnsi="Arial" w:cs="Arial"/>
        </w:rPr>
        <w:t>bem</w:t>
      </w:r>
      <w:r>
        <w:rPr>
          <w:rFonts w:ascii="Arial" w:eastAsia="Arial" w:hAnsi="Arial" w:cs="Arial"/>
        </w:rPr>
        <w:t xml:space="preserve"> </w:t>
      </w:r>
      <w:r>
        <w:rPr>
          <w:rFonts w:ascii="Arial" w:hAnsi="Arial" w:cs="Arial"/>
        </w:rPr>
        <w:t>como</w:t>
      </w:r>
      <w:r>
        <w:rPr>
          <w:rFonts w:ascii="Arial" w:eastAsia="Arial" w:hAnsi="Arial" w:cs="Arial"/>
        </w:rPr>
        <w:t xml:space="preserve"> </w:t>
      </w:r>
      <w:r>
        <w:rPr>
          <w:rFonts w:ascii="Arial" w:hAnsi="Arial" w:cs="Arial"/>
        </w:rPr>
        <w:t>qualquer</w:t>
      </w:r>
      <w:r>
        <w:rPr>
          <w:rFonts w:ascii="Arial" w:eastAsia="Arial" w:hAnsi="Arial" w:cs="Arial"/>
        </w:rPr>
        <w:t xml:space="preserve"> </w:t>
      </w:r>
      <w:r>
        <w:rPr>
          <w:rFonts w:ascii="Arial" w:hAnsi="Arial" w:cs="Arial"/>
        </w:rPr>
        <w:t>descumprimento</w:t>
      </w:r>
      <w:r>
        <w:rPr>
          <w:rFonts w:ascii="Arial" w:eastAsia="Arial" w:hAnsi="Arial" w:cs="Arial"/>
        </w:rPr>
        <w:t xml:space="preserve"> </w:t>
      </w:r>
      <w:r>
        <w:rPr>
          <w:rFonts w:ascii="Arial" w:hAnsi="Arial" w:cs="Arial"/>
        </w:rPr>
        <w:t>das</w:t>
      </w:r>
      <w:r>
        <w:rPr>
          <w:rFonts w:ascii="Arial" w:eastAsia="Arial" w:hAnsi="Arial" w:cs="Arial"/>
        </w:rPr>
        <w:t xml:space="preserve"> </w:t>
      </w:r>
      <w:r>
        <w:rPr>
          <w:rFonts w:ascii="Arial" w:hAnsi="Arial" w:cs="Arial"/>
        </w:rPr>
        <w:t>obrigações</w:t>
      </w:r>
      <w:r>
        <w:rPr>
          <w:rFonts w:ascii="Arial" w:eastAsia="Arial" w:hAnsi="Arial" w:cs="Arial"/>
        </w:rPr>
        <w:t xml:space="preserve"> </w:t>
      </w:r>
      <w:r>
        <w:rPr>
          <w:rFonts w:ascii="Arial" w:hAnsi="Arial" w:cs="Arial"/>
        </w:rPr>
        <w:t>estabelecidas</w:t>
      </w:r>
      <w:r>
        <w:rPr>
          <w:rFonts w:ascii="Arial" w:eastAsia="Arial" w:hAnsi="Arial" w:cs="Arial"/>
        </w:rPr>
        <w:t xml:space="preserve"> </w:t>
      </w:r>
      <w:r>
        <w:rPr>
          <w:rFonts w:ascii="Arial" w:hAnsi="Arial" w:cs="Arial"/>
        </w:rPr>
        <w:t>(caso</w:t>
      </w:r>
      <w:r>
        <w:rPr>
          <w:rFonts w:ascii="Arial" w:eastAsia="Arial" w:hAnsi="Arial" w:cs="Arial"/>
        </w:rPr>
        <w:t xml:space="preserve"> </w:t>
      </w:r>
      <w:r>
        <w:rPr>
          <w:rFonts w:ascii="Arial" w:hAnsi="Arial" w:cs="Arial"/>
        </w:rPr>
        <w:t>não</w:t>
      </w:r>
      <w:r>
        <w:rPr>
          <w:rFonts w:ascii="Arial" w:eastAsia="Arial" w:hAnsi="Arial" w:cs="Arial"/>
        </w:rPr>
        <w:t xml:space="preserve"> </w:t>
      </w:r>
      <w:r>
        <w:rPr>
          <w:rFonts w:ascii="Arial" w:hAnsi="Arial" w:cs="Arial"/>
        </w:rPr>
        <w:t>consiga</w:t>
      </w:r>
      <w:r>
        <w:rPr>
          <w:rFonts w:ascii="Arial" w:eastAsia="Arial" w:hAnsi="Arial" w:cs="Arial"/>
        </w:rPr>
        <w:t xml:space="preserve"> </w:t>
      </w:r>
      <w:r>
        <w:rPr>
          <w:rFonts w:ascii="Arial" w:hAnsi="Arial" w:cs="Arial"/>
        </w:rPr>
        <w:t>solucioná-las</w:t>
      </w:r>
      <w:r>
        <w:rPr>
          <w:rFonts w:ascii="Arial" w:eastAsia="Arial" w:hAnsi="Arial" w:cs="Arial"/>
        </w:rPr>
        <w:t xml:space="preserve"> </w:t>
      </w:r>
      <w:r>
        <w:rPr>
          <w:rFonts w:ascii="Arial" w:hAnsi="Arial" w:cs="Arial"/>
        </w:rPr>
        <w:t>no</w:t>
      </w:r>
      <w:r>
        <w:rPr>
          <w:rFonts w:ascii="Arial" w:eastAsia="Arial" w:hAnsi="Arial" w:cs="Arial"/>
        </w:rPr>
        <w:t xml:space="preserve"> </w:t>
      </w:r>
      <w:r>
        <w:rPr>
          <w:rFonts w:ascii="Arial" w:hAnsi="Arial" w:cs="Arial"/>
        </w:rPr>
        <w:t>contato</w:t>
      </w:r>
      <w:r>
        <w:rPr>
          <w:rFonts w:ascii="Arial" w:eastAsia="Arial" w:hAnsi="Arial" w:cs="Arial"/>
        </w:rPr>
        <w:t xml:space="preserve"> </w:t>
      </w:r>
      <w:r>
        <w:rPr>
          <w:rFonts w:ascii="Arial" w:hAnsi="Arial" w:cs="Arial"/>
        </w:rPr>
        <w:t>com</w:t>
      </w:r>
      <w:r>
        <w:rPr>
          <w:rFonts w:ascii="Arial" w:eastAsia="Arial" w:hAnsi="Arial" w:cs="Arial"/>
        </w:rPr>
        <w:t xml:space="preserve"> </w:t>
      </w:r>
      <w:r>
        <w:rPr>
          <w:rFonts w:ascii="Arial" w:hAnsi="Arial" w:cs="Arial"/>
        </w:rPr>
        <w:t>o</w:t>
      </w:r>
      <w:r>
        <w:rPr>
          <w:rFonts w:ascii="Arial" w:eastAsia="Arial" w:hAnsi="Arial" w:cs="Arial"/>
        </w:rPr>
        <w:t xml:space="preserve"> </w:t>
      </w:r>
      <w:r>
        <w:rPr>
          <w:rFonts w:ascii="Arial" w:hAnsi="Arial" w:cs="Arial"/>
        </w:rPr>
        <w:t>preposto</w:t>
      </w:r>
      <w:r>
        <w:rPr>
          <w:rFonts w:ascii="Arial" w:eastAsia="Arial" w:hAnsi="Arial" w:cs="Arial"/>
        </w:rPr>
        <w:t xml:space="preserve"> </w:t>
      </w:r>
      <w:r>
        <w:rPr>
          <w:rFonts w:ascii="Arial" w:hAnsi="Arial" w:cs="Arial"/>
        </w:rPr>
        <w:t>da</w:t>
      </w:r>
      <w:r>
        <w:rPr>
          <w:rFonts w:ascii="Arial" w:eastAsia="Arial" w:hAnsi="Arial" w:cs="Arial"/>
        </w:rPr>
        <w:t xml:space="preserve"> </w:t>
      </w:r>
      <w:r>
        <w:rPr>
          <w:rFonts w:ascii="Arial" w:hAnsi="Arial" w:cs="Arial"/>
        </w:rPr>
        <w:t>CONTRATADA);</w:t>
      </w:r>
    </w:p>
    <w:p w14:paraId="4D79935F" w14:textId="77777777" w:rsidR="00AE17AE" w:rsidRDefault="00AE17AE" w:rsidP="00AE17AE">
      <w:pPr>
        <w:pStyle w:val="Corpodetexto21"/>
        <w:spacing w:after="0" w:line="240" w:lineRule="auto"/>
        <w:ind w:left="426"/>
        <w:jc w:val="both"/>
        <w:rPr>
          <w:rFonts w:ascii="Arial" w:hAnsi="Arial" w:cs="Arial"/>
        </w:rPr>
      </w:pPr>
    </w:p>
    <w:p w14:paraId="4C17769B"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XI</w:t>
      </w:r>
      <w:r>
        <w:rPr>
          <w:rFonts w:ascii="Arial" w:eastAsia="Arial" w:hAnsi="Arial" w:cs="Arial"/>
        </w:rPr>
        <w:t xml:space="preserve"> – </w:t>
      </w:r>
      <w:r>
        <w:rPr>
          <w:rFonts w:ascii="Arial" w:hAnsi="Arial" w:cs="Arial"/>
        </w:rPr>
        <w:t>Atestar</w:t>
      </w:r>
      <w:r>
        <w:rPr>
          <w:rFonts w:ascii="Arial" w:eastAsia="Arial" w:hAnsi="Arial" w:cs="Arial"/>
        </w:rPr>
        <w:t xml:space="preserve"> </w:t>
      </w:r>
      <w:r>
        <w:rPr>
          <w:rFonts w:ascii="Arial" w:hAnsi="Arial" w:cs="Arial"/>
        </w:rPr>
        <w:t>as</w:t>
      </w:r>
      <w:r>
        <w:rPr>
          <w:rFonts w:ascii="Arial" w:eastAsia="Arial" w:hAnsi="Arial" w:cs="Arial"/>
        </w:rPr>
        <w:t xml:space="preserve"> </w:t>
      </w:r>
      <w:r>
        <w:rPr>
          <w:rFonts w:ascii="Arial" w:hAnsi="Arial" w:cs="Arial"/>
        </w:rPr>
        <w:t>notas</w:t>
      </w:r>
      <w:r>
        <w:rPr>
          <w:rFonts w:ascii="Arial" w:eastAsia="Arial" w:hAnsi="Arial" w:cs="Arial"/>
        </w:rPr>
        <w:t xml:space="preserve"> </w:t>
      </w:r>
      <w:r>
        <w:rPr>
          <w:rFonts w:ascii="Arial" w:hAnsi="Arial" w:cs="Arial"/>
        </w:rPr>
        <w:t>fiscais/faturas</w:t>
      </w:r>
      <w:r>
        <w:rPr>
          <w:rFonts w:ascii="Arial" w:eastAsia="Arial" w:hAnsi="Arial" w:cs="Arial"/>
        </w:rPr>
        <w:t xml:space="preserve"> </w:t>
      </w:r>
      <w:r>
        <w:rPr>
          <w:rFonts w:ascii="Arial" w:hAnsi="Arial" w:cs="Arial"/>
        </w:rPr>
        <w:t>emitidas</w:t>
      </w:r>
      <w:r>
        <w:rPr>
          <w:rFonts w:ascii="Arial" w:eastAsia="Arial" w:hAnsi="Arial" w:cs="Arial"/>
        </w:rPr>
        <w:t xml:space="preserve"> </w:t>
      </w:r>
      <w:r>
        <w:rPr>
          <w:rFonts w:ascii="Arial" w:hAnsi="Arial" w:cs="Arial"/>
        </w:rPr>
        <w:t>pela</w:t>
      </w:r>
      <w:r>
        <w:rPr>
          <w:rFonts w:ascii="Arial" w:eastAsia="Arial" w:hAnsi="Arial" w:cs="Arial"/>
        </w:rPr>
        <w:t xml:space="preserve"> </w:t>
      </w:r>
      <w:r>
        <w:rPr>
          <w:rFonts w:ascii="Arial" w:hAnsi="Arial" w:cs="Arial"/>
        </w:rPr>
        <w:t>CONTRATADA</w:t>
      </w:r>
      <w:r>
        <w:rPr>
          <w:rFonts w:ascii="Arial" w:eastAsia="Arial" w:hAnsi="Arial" w:cs="Arial"/>
        </w:rPr>
        <w:t xml:space="preserve"> </w:t>
      </w:r>
      <w:r>
        <w:rPr>
          <w:rFonts w:ascii="Arial" w:hAnsi="Arial" w:cs="Arial"/>
        </w:rPr>
        <w:t>(verificando</w:t>
      </w:r>
      <w:r>
        <w:rPr>
          <w:rFonts w:ascii="Arial" w:eastAsia="Arial" w:hAnsi="Arial" w:cs="Arial"/>
        </w:rPr>
        <w:t xml:space="preserve"> </w:t>
      </w:r>
      <w:r>
        <w:rPr>
          <w:rFonts w:ascii="Arial" w:hAnsi="Arial" w:cs="Arial"/>
        </w:rPr>
        <w:t>ser</w:t>
      </w:r>
      <w:r>
        <w:rPr>
          <w:rFonts w:ascii="Arial" w:eastAsia="Arial" w:hAnsi="Arial" w:cs="Arial"/>
        </w:rPr>
        <w:t xml:space="preserve"> </w:t>
      </w:r>
      <w:r>
        <w:rPr>
          <w:rFonts w:ascii="Arial" w:hAnsi="Arial" w:cs="Arial"/>
        </w:rPr>
        <w:t>correto</w:t>
      </w:r>
      <w:r>
        <w:rPr>
          <w:rFonts w:ascii="Arial" w:eastAsia="Arial" w:hAnsi="Arial" w:cs="Arial"/>
        </w:rPr>
        <w:t xml:space="preserve"> </w:t>
      </w:r>
      <w:r>
        <w:rPr>
          <w:rFonts w:ascii="Arial" w:hAnsi="Arial" w:cs="Arial"/>
        </w:rPr>
        <w:t>preenchimento),</w:t>
      </w:r>
      <w:r>
        <w:rPr>
          <w:rFonts w:ascii="Arial" w:eastAsia="Arial" w:hAnsi="Arial" w:cs="Arial"/>
        </w:rPr>
        <w:t xml:space="preserve"> </w:t>
      </w:r>
      <w:r>
        <w:rPr>
          <w:rFonts w:ascii="Arial" w:hAnsi="Arial" w:cs="Arial"/>
        </w:rPr>
        <w:t>após</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adimplemento</w:t>
      </w:r>
      <w:r>
        <w:rPr>
          <w:rFonts w:ascii="Arial" w:eastAsia="Arial" w:hAnsi="Arial" w:cs="Arial"/>
        </w:rPr>
        <w:t xml:space="preserve"> </w:t>
      </w:r>
      <w:r>
        <w:rPr>
          <w:rFonts w:ascii="Arial" w:hAnsi="Arial" w:cs="Arial"/>
        </w:rPr>
        <w:t>da</w:t>
      </w:r>
      <w:r>
        <w:rPr>
          <w:rFonts w:ascii="Arial" w:eastAsia="Arial" w:hAnsi="Arial" w:cs="Arial"/>
        </w:rPr>
        <w:t xml:space="preserve"> </w:t>
      </w:r>
      <w:r>
        <w:rPr>
          <w:rFonts w:ascii="Arial" w:hAnsi="Arial" w:cs="Arial"/>
        </w:rPr>
        <w:t>obrigação</w:t>
      </w:r>
      <w:r>
        <w:rPr>
          <w:rFonts w:ascii="Arial" w:eastAsia="Arial" w:hAnsi="Arial" w:cs="Arial"/>
        </w:rPr>
        <w:t xml:space="preserve"> </w:t>
      </w:r>
      <w:r>
        <w:rPr>
          <w:rFonts w:ascii="Arial" w:hAnsi="Arial" w:cs="Arial"/>
        </w:rPr>
        <w:t>no</w:t>
      </w:r>
      <w:r>
        <w:rPr>
          <w:rFonts w:ascii="Arial" w:eastAsia="Arial" w:hAnsi="Arial" w:cs="Arial"/>
        </w:rPr>
        <w:t xml:space="preserve"> </w:t>
      </w:r>
      <w:r>
        <w:rPr>
          <w:rFonts w:ascii="Arial" w:hAnsi="Arial" w:cs="Arial"/>
        </w:rPr>
        <w:t>período</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referência.</w:t>
      </w:r>
    </w:p>
    <w:p w14:paraId="3B2E0302" w14:textId="77777777" w:rsidR="00AE17AE" w:rsidRDefault="00AE17AE" w:rsidP="00AE17AE">
      <w:pPr>
        <w:pStyle w:val="Corpodetexto21"/>
        <w:spacing w:after="0" w:line="240" w:lineRule="auto"/>
        <w:ind w:left="426"/>
        <w:jc w:val="both"/>
        <w:rPr>
          <w:rFonts w:ascii="Arial" w:hAnsi="Arial" w:cs="Arial"/>
        </w:rPr>
      </w:pPr>
    </w:p>
    <w:p w14:paraId="6F363060"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2-</w:t>
      </w:r>
      <w:r>
        <w:rPr>
          <w:rFonts w:ascii="Arial" w:eastAsia="Arial" w:hAnsi="Arial" w:cs="Arial"/>
        </w:rPr>
        <w:t xml:space="preserve"> </w:t>
      </w:r>
      <w:r>
        <w:rPr>
          <w:rFonts w:ascii="Arial" w:hAnsi="Arial" w:cs="Arial"/>
        </w:rPr>
        <w:t>Ficarão</w:t>
      </w:r>
      <w:r>
        <w:rPr>
          <w:rFonts w:ascii="Arial" w:eastAsia="Arial" w:hAnsi="Arial" w:cs="Arial"/>
        </w:rPr>
        <w:t xml:space="preserve"> </w:t>
      </w:r>
      <w:r>
        <w:rPr>
          <w:rFonts w:ascii="Arial" w:hAnsi="Arial" w:cs="Arial"/>
        </w:rPr>
        <w:t>reservados</w:t>
      </w:r>
      <w:r>
        <w:rPr>
          <w:rFonts w:ascii="Arial" w:eastAsia="Arial" w:hAnsi="Arial" w:cs="Arial"/>
        </w:rPr>
        <w:t xml:space="preserve"> </w:t>
      </w:r>
      <w:r>
        <w:rPr>
          <w:rFonts w:ascii="Arial" w:hAnsi="Arial" w:cs="Arial"/>
        </w:rPr>
        <w:t>ao</w:t>
      </w:r>
      <w:r>
        <w:rPr>
          <w:rFonts w:ascii="Arial" w:eastAsia="Arial" w:hAnsi="Arial" w:cs="Arial"/>
        </w:rPr>
        <w:t xml:space="preserve"> </w:t>
      </w:r>
      <w:r>
        <w:rPr>
          <w:rFonts w:ascii="Arial" w:hAnsi="Arial" w:cs="Arial"/>
        </w:rPr>
        <w:t>Gestor</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contrato</w:t>
      </w:r>
      <w:r>
        <w:rPr>
          <w:rFonts w:ascii="Arial" w:eastAsia="Arial" w:hAnsi="Arial" w:cs="Arial"/>
        </w:rPr>
        <w:t xml:space="preserve"> </w:t>
      </w:r>
      <w:r>
        <w:rPr>
          <w:rFonts w:ascii="Arial" w:hAnsi="Arial" w:cs="Arial"/>
        </w:rPr>
        <w:t>o</w:t>
      </w:r>
      <w:r>
        <w:rPr>
          <w:rFonts w:ascii="Arial" w:eastAsia="Arial" w:hAnsi="Arial" w:cs="Arial"/>
        </w:rPr>
        <w:t xml:space="preserve"> </w:t>
      </w:r>
      <w:r>
        <w:rPr>
          <w:rFonts w:ascii="Arial" w:hAnsi="Arial" w:cs="Arial"/>
        </w:rPr>
        <w:t>direito</w:t>
      </w:r>
      <w:r>
        <w:rPr>
          <w:rFonts w:ascii="Arial" w:eastAsia="Arial" w:hAnsi="Arial" w:cs="Arial"/>
        </w:rPr>
        <w:t xml:space="preserve"> </w:t>
      </w:r>
      <w:r>
        <w:rPr>
          <w:rFonts w:ascii="Arial" w:hAnsi="Arial" w:cs="Arial"/>
        </w:rPr>
        <w:t>e</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autoridade</w:t>
      </w:r>
      <w:r>
        <w:rPr>
          <w:rFonts w:ascii="Arial" w:eastAsia="Arial" w:hAnsi="Arial" w:cs="Arial"/>
        </w:rPr>
        <w:t xml:space="preserve"> </w:t>
      </w:r>
      <w:r>
        <w:rPr>
          <w:rFonts w:ascii="Arial" w:hAnsi="Arial" w:cs="Arial"/>
        </w:rPr>
        <w:t>para</w:t>
      </w:r>
      <w:r>
        <w:rPr>
          <w:rFonts w:ascii="Arial" w:eastAsia="Arial" w:hAnsi="Arial" w:cs="Arial"/>
        </w:rPr>
        <w:t xml:space="preserve"> </w:t>
      </w:r>
      <w:r>
        <w:rPr>
          <w:rFonts w:ascii="Arial" w:hAnsi="Arial" w:cs="Arial"/>
        </w:rPr>
        <w:t>resolver</w:t>
      </w:r>
      <w:r>
        <w:rPr>
          <w:rFonts w:ascii="Arial" w:eastAsia="Arial" w:hAnsi="Arial" w:cs="Arial"/>
        </w:rPr>
        <w:t xml:space="preserve"> </w:t>
      </w:r>
      <w:r>
        <w:rPr>
          <w:rFonts w:ascii="Arial" w:hAnsi="Arial" w:cs="Arial"/>
        </w:rPr>
        <w:t>todo</w:t>
      </w:r>
      <w:r>
        <w:rPr>
          <w:rFonts w:ascii="Arial" w:eastAsia="Arial" w:hAnsi="Arial" w:cs="Arial"/>
        </w:rPr>
        <w:t xml:space="preserve"> </w:t>
      </w:r>
      <w:r>
        <w:rPr>
          <w:rFonts w:ascii="Arial" w:hAnsi="Arial" w:cs="Arial"/>
        </w:rPr>
        <w:t>e</w:t>
      </w:r>
      <w:r>
        <w:rPr>
          <w:rFonts w:ascii="Arial" w:eastAsia="Arial" w:hAnsi="Arial" w:cs="Arial"/>
        </w:rPr>
        <w:t xml:space="preserve"> </w:t>
      </w:r>
      <w:r>
        <w:rPr>
          <w:rFonts w:ascii="Arial" w:hAnsi="Arial" w:cs="Arial"/>
        </w:rPr>
        <w:t>qualquer</w:t>
      </w:r>
      <w:r>
        <w:rPr>
          <w:rFonts w:ascii="Arial" w:eastAsia="Arial" w:hAnsi="Arial" w:cs="Arial"/>
        </w:rPr>
        <w:t xml:space="preserve"> </w:t>
      </w:r>
      <w:r>
        <w:rPr>
          <w:rFonts w:ascii="Arial" w:hAnsi="Arial" w:cs="Arial"/>
        </w:rPr>
        <w:t>caso</w:t>
      </w:r>
      <w:r>
        <w:rPr>
          <w:rFonts w:ascii="Arial" w:eastAsia="Arial" w:hAnsi="Arial" w:cs="Arial"/>
        </w:rPr>
        <w:t xml:space="preserve"> </w:t>
      </w:r>
      <w:r>
        <w:rPr>
          <w:rFonts w:ascii="Arial" w:hAnsi="Arial" w:cs="Arial"/>
        </w:rPr>
        <w:t>singular,</w:t>
      </w:r>
      <w:r>
        <w:rPr>
          <w:rFonts w:ascii="Arial" w:eastAsia="Arial" w:hAnsi="Arial" w:cs="Arial"/>
        </w:rPr>
        <w:t xml:space="preserve"> </w:t>
      </w:r>
      <w:r>
        <w:rPr>
          <w:rFonts w:ascii="Arial" w:hAnsi="Arial" w:cs="Arial"/>
        </w:rPr>
        <w:t>omisso</w:t>
      </w:r>
      <w:r>
        <w:rPr>
          <w:rFonts w:ascii="Arial" w:eastAsia="Arial" w:hAnsi="Arial" w:cs="Arial"/>
        </w:rPr>
        <w:t xml:space="preserve"> </w:t>
      </w:r>
      <w:r>
        <w:rPr>
          <w:rFonts w:ascii="Arial" w:hAnsi="Arial" w:cs="Arial"/>
        </w:rPr>
        <w:t>ou</w:t>
      </w:r>
      <w:r>
        <w:rPr>
          <w:rFonts w:ascii="Arial" w:eastAsia="Arial" w:hAnsi="Arial" w:cs="Arial"/>
        </w:rPr>
        <w:t xml:space="preserve"> </w:t>
      </w:r>
      <w:r>
        <w:rPr>
          <w:rFonts w:ascii="Arial" w:hAnsi="Arial" w:cs="Arial"/>
        </w:rPr>
        <w:t>duvidoso</w:t>
      </w:r>
      <w:r>
        <w:rPr>
          <w:rFonts w:ascii="Arial" w:eastAsia="Arial" w:hAnsi="Arial" w:cs="Arial"/>
        </w:rPr>
        <w:t xml:space="preserve"> </w:t>
      </w:r>
      <w:r>
        <w:rPr>
          <w:rFonts w:ascii="Arial" w:hAnsi="Arial" w:cs="Arial"/>
        </w:rPr>
        <w:t>não</w:t>
      </w:r>
      <w:r>
        <w:rPr>
          <w:rFonts w:ascii="Arial" w:eastAsia="Arial" w:hAnsi="Arial" w:cs="Arial"/>
        </w:rPr>
        <w:t xml:space="preserve"> </w:t>
      </w:r>
      <w:r>
        <w:rPr>
          <w:rFonts w:ascii="Arial" w:hAnsi="Arial" w:cs="Arial"/>
        </w:rPr>
        <w:t>previsto</w:t>
      </w:r>
      <w:r>
        <w:rPr>
          <w:rFonts w:ascii="Arial" w:eastAsia="Arial" w:hAnsi="Arial" w:cs="Arial"/>
        </w:rPr>
        <w:t xml:space="preserve"> </w:t>
      </w:r>
      <w:r>
        <w:rPr>
          <w:rFonts w:ascii="Arial" w:hAnsi="Arial" w:cs="Arial"/>
        </w:rPr>
        <w:t>no</w:t>
      </w:r>
      <w:r>
        <w:rPr>
          <w:rFonts w:ascii="Arial" w:eastAsia="Arial" w:hAnsi="Arial" w:cs="Arial"/>
        </w:rPr>
        <w:t xml:space="preserve"> </w:t>
      </w:r>
      <w:r>
        <w:rPr>
          <w:rFonts w:ascii="Arial" w:hAnsi="Arial" w:cs="Arial"/>
        </w:rPr>
        <w:t>processo</w:t>
      </w:r>
      <w:r>
        <w:rPr>
          <w:rFonts w:ascii="Arial" w:eastAsia="Arial" w:hAnsi="Arial" w:cs="Arial"/>
        </w:rPr>
        <w:t xml:space="preserve"> </w:t>
      </w:r>
      <w:r>
        <w:rPr>
          <w:rFonts w:ascii="Arial" w:hAnsi="Arial" w:cs="Arial"/>
        </w:rPr>
        <w:t>administrativo</w:t>
      </w:r>
      <w:r>
        <w:rPr>
          <w:rFonts w:ascii="Arial" w:eastAsia="Arial" w:hAnsi="Arial" w:cs="Arial"/>
        </w:rPr>
        <w:t xml:space="preserve"> </w:t>
      </w:r>
      <w:r>
        <w:rPr>
          <w:rFonts w:ascii="Arial" w:hAnsi="Arial" w:cs="Arial"/>
        </w:rPr>
        <w:t>e</w:t>
      </w:r>
      <w:r>
        <w:rPr>
          <w:rFonts w:ascii="Arial" w:eastAsia="Arial" w:hAnsi="Arial" w:cs="Arial"/>
        </w:rPr>
        <w:t xml:space="preserve"> </w:t>
      </w:r>
      <w:r>
        <w:rPr>
          <w:rFonts w:ascii="Arial" w:hAnsi="Arial" w:cs="Arial"/>
        </w:rPr>
        <w:t>tudo</w:t>
      </w:r>
      <w:r>
        <w:rPr>
          <w:rFonts w:ascii="Arial" w:eastAsia="Arial" w:hAnsi="Arial" w:cs="Arial"/>
        </w:rPr>
        <w:t xml:space="preserve"> </w:t>
      </w:r>
      <w:r>
        <w:rPr>
          <w:rFonts w:ascii="Arial" w:hAnsi="Arial" w:cs="Arial"/>
        </w:rPr>
        <w:t>o</w:t>
      </w:r>
      <w:r>
        <w:rPr>
          <w:rFonts w:ascii="Arial" w:eastAsia="Arial" w:hAnsi="Arial" w:cs="Arial"/>
        </w:rPr>
        <w:t xml:space="preserve"> </w:t>
      </w:r>
      <w:r>
        <w:rPr>
          <w:rFonts w:ascii="Arial" w:hAnsi="Arial" w:cs="Arial"/>
        </w:rPr>
        <w:t>mais</w:t>
      </w:r>
      <w:r>
        <w:rPr>
          <w:rFonts w:ascii="Arial" w:eastAsia="Arial" w:hAnsi="Arial" w:cs="Arial"/>
        </w:rPr>
        <w:t xml:space="preserve"> </w:t>
      </w:r>
      <w:r>
        <w:rPr>
          <w:rFonts w:ascii="Arial" w:hAnsi="Arial" w:cs="Arial"/>
        </w:rPr>
        <w:t>que</w:t>
      </w:r>
      <w:r>
        <w:rPr>
          <w:rFonts w:ascii="Arial" w:eastAsia="Arial" w:hAnsi="Arial" w:cs="Arial"/>
        </w:rPr>
        <w:t xml:space="preserve"> </w:t>
      </w:r>
      <w:r>
        <w:rPr>
          <w:rFonts w:ascii="Arial" w:hAnsi="Arial" w:cs="Arial"/>
        </w:rPr>
        <w:t>se</w:t>
      </w:r>
      <w:r>
        <w:rPr>
          <w:rFonts w:ascii="Arial" w:eastAsia="Arial" w:hAnsi="Arial" w:cs="Arial"/>
        </w:rPr>
        <w:t xml:space="preserve"> </w:t>
      </w:r>
      <w:r>
        <w:rPr>
          <w:rFonts w:ascii="Arial" w:hAnsi="Arial" w:cs="Arial"/>
        </w:rPr>
        <w:t>relacione</w:t>
      </w:r>
      <w:r>
        <w:rPr>
          <w:rFonts w:ascii="Arial" w:eastAsia="Arial" w:hAnsi="Arial" w:cs="Arial"/>
        </w:rPr>
        <w:t xml:space="preserve"> </w:t>
      </w:r>
      <w:r>
        <w:rPr>
          <w:rFonts w:ascii="Arial" w:hAnsi="Arial" w:cs="Arial"/>
        </w:rPr>
        <w:t>como</w:t>
      </w:r>
      <w:r>
        <w:rPr>
          <w:rFonts w:ascii="Arial" w:eastAsia="Arial" w:hAnsi="Arial" w:cs="Arial"/>
        </w:rPr>
        <w:t xml:space="preserve"> </w:t>
      </w:r>
      <w:r>
        <w:rPr>
          <w:rFonts w:ascii="Arial" w:hAnsi="Arial" w:cs="Arial"/>
        </w:rPr>
        <w:t>o</w:t>
      </w:r>
      <w:r>
        <w:rPr>
          <w:rFonts w:ascii="Arial" w:eastAsia="Arial" w:hAnsi="Arial" w:cs="Arial"/>
        </w:rPr>
        <w:t xml:space="preserve"> </w:t>
      </w:r>
      <w:r>
        <w:rPr>
          <w:rFonts w:ascii="Arial" w:hAnsi="Arial" w:cs="Arial"/>
        </w:rPr>
        <w:t>objeto</w:t>
      </w:r>
      <w:r>
        <w:rPr>
          <w:rFonts w:ascii="Arial" w:eastAsia="Arial" w:hAnsi="Arial" w:cs="Arial"/>
        </w:rPr>
        <w:t xml:space="preserve"> </w:t>
      </w:r>
      <w:r>
        <w:rPr>
          <w:rFonts w:ascii="Arial" w:hAnsi="Arial" w:cs="Arial"/>
        </w:rPr>
        <w:t>licitado,</w:t>
      </w:r>
      <w:r>
        <w:rPr>
          <w:rFonts w:ascii="Arial" w:eastAsia="Arial" w:hAnsi="Arial" w:cs="Arial"/>
        </w:rPr>
        <w:t xml:space="preserve"> </w:t>
      </w:r>
      <w:r>
        <w:rPr>
          <w:rFonts w:ascii="Arial" w:hAnsi="Arial" w:cs="Arial"/>
        </w:rPr>
        <w:t>desde</w:t>
      </w:r>
      <w:r>
        <w:rPr>
          <w:rFonts w:ascii="Arial" w:eastAsia="Arial" w:hAnsi="Arial" w:cs="Arial"/>
        </w:rPr>
        <w:t xml:space="preserve"> </w:t>
      </w:r>
      <w:r>
        <w:rPr>
          <w:rFonts w:ascii="Arial" w:hAnsi="Arial" w:cs="Arial"/>
        </w:rPr>
        <w:t>que</w:t>
      </w:r>
      <w:r>
        <w:rPr>
          <w:rFonts w:ascii="Arial" w:eastAsia="Arial" w:hAnsi="Arial" w:cs="Arial"/>
        </w:rPr>
        <w:t xml:space="preserve"> </w:t>
      </w:r>
      <w:r>
        <w:rPr>
          <w:rFonts w:ascii="Arial" w:hAnsi="Arial" w:cs="Arial"/>
        </w:rPr>
        <w:t>não</w:t>
      </w:r>
      <w:r>
        <w:rPr>
          <w:rFonts w:ascii="Arial" w:eastAsia="Arial" w:hAnsi="Arial" w:cs="Arial"/>
        </w:rPr>
        <w:t xml:space="preserve"> </w:t>
      </w:r>
      <w:r>
        <w:rPr>
          <w:rFonts w:ascii="Arial" w:hAnsi="Arial" w:cs="Arial"/>
        </w:rPr>
        <w:t>acarrete</w:t>
      </w:r>
      <w:r>
        <w:rPr>
          <w:rFonts w:ascii="Arial" w:eastAsia="Arial" w:hAnsi="Arial" w:cs="Arial"/>
        </w:rPr>
        <w:t xml:space="preserve"> </w:t>
      </w:r>
      <w:r>
        <w:rPr>
          <w:rFonts w:ascii="Arial" w:hAnsi="Arial" w:cs="Arial"/>
        </w:rPr>
        <w:t>ônus</w:t>
      </w:r>
      <w:r>
        <w:rPr>
          <w:rFonts w:ascii="Arial" w:eastAsia="Arial" w:hAnsi="Arial" w:cs="Arial"/>
        </w:rPr>
        <w:t xml:space="preserve"> </w:t>
      </w:r>
      <w:r>
        <w:rPr>
          <w:rFonts w:ascii="Arial" w:hAnsi="Arial" w:cs="Arial"/>
        </w:rPr>
        <w:t>para</w:t>
      </w:r>
      <w:r>
        <w:rPr>
          <w:rFonts w:ascii="Arial" w:eastAsia="Arial" w:hAnsi="Arial" w:cs="Arial"/>
        </w:rPr>
        <w:t xml:space="preserve"> </w:t>
      </w:r>
      <w:r>
        <w:rPr>
          <w:rFonts w:ascii="Arial" w:hAnsi="Arial" w:cs="Arial"/>
        </w:rPr>
        <w:t>o</w:t>
      </w:r>
      <w:r>
        <w:rPr>
          <w:rFonts w:ascii="Arial" w:eastAsia="Arial" w:hAnsi="Arial" w:cs="Arial"/>
        </w:rPr>
        <w:t xml:space="preserve"> </w:t>
      </w:r>
      <w:r>
        <w:rPr>
          <w:rFonts w:ascii="Arial" w:hAnsi="Arial" w:cs="Arial"/>
        </w:rPr>
        <w:t>CONTRATANTE</w:t>
      </w:r>
      <w:r>
        <w:rPr>
          <w:rFonts w:ascii="Arial" w:eastAsia="Arial" w:hAnsi="Arial" w:cs="Arial"/>
        </w:rPr>
        <w:t xml:space="preserve"> </w:t>
      </w:r>
      <w:r>
        <w:rPr>
          <w:rFonts w:ascii="Arial" w:hAnsi="Arial" w:cs="Arial"/>
        </w:rPr>
        <w:t>ou</w:t>
      </w:r>
      <w:r>
        <w:rPr>
          <w:rFonts w:ascii="Arial" w:eastAsia="Arial" w:hAnsi="Arial" w:cs="Arial"/>
        </w:rPr>
        <w:t xml:space="preserve"> </w:t>
      </w:r>
      <w:r>
        <w:rPr>
          <w:rFonts w:ascii="Arial" w:hAnsi="Arial" w:cs="Arial"/>
        </w:rPr>
        <w:t>modificação</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contrato.</w:t>
      </w:r>
    </w:p>
    <w:p w14:paraId="0CEACC1D" w14:textId="77777777" w:rsidR="00AE17AE" w:rsidRDefault="00AE17AE" w:rsidP="00AE17AE">
      <w:pPr>
        <w:pStyle w:val="Corpodetexto21"/>
        <w:spacing w:after="0" w:line="240" w:lineRule="auto"/>
        <w:ind w:left="426"/>
        <w:jc w:val="both"/>
        <w:rPr>
          <w:rFonts w:ascii="Arial" w:hAnsi="Arial" w:cs="Arial"/>
        </w:rPr>
      </w:pPr>
    </w:p>
    <w:p w14:paraId="26A5241E"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3-</w:t>
      </w:r>
      <w:r>
        <w:rPr>
          <w:rFonts w:ascii="Arial" w:eastAsia="Arial" w:hAnsi="Arial" w:cs="Arial"/>
        </w:rPr>
        <w:t xml:space="preserve"> </w:t>
      </w:r>
      <w:r>
        <w:rPr>
          <w:rFonts w:ascii="Arial" w:hAnsi="Arial" w:cs="Arial"/>
        </w:rPr>
        <w:t>As</w:t>
      </w:r>
      <w:r>
        <w:rPr>
          <w:rFonts w:ascii="Arial" w:eastAsia="Arial" w:hAnsi="Arial" w:cs="Arial"/>
        </w:rPr>
        <w:t xml:space="preserve"> </w:t>
      </w:r>
      <w:r>
        <w:rPr>
          <w:rFonts w:ascii="Arial" w:hAnsi="Arial" w:cs="Arial"/>
        </w:rPr>
        <w:t>decisões</w:t>
      </w:r>
      <w:r>
        <w:rPr>
          <w:rFonts w:ascii="Arial" w:eastAsia="Arial" w:hAnsi="Arial" w:cs="Arial"/>
        </w:rPr>
        <w:t xml:space="preserve"> </w:t>
      </w:r>
      <w:r>
        <w:rPr>
          <w:rFonts w:ascii="Arial" w:hAnsi="Arial" w:cs="Arial"/>
        </w:rPr>
        <w:t>que</w:t>
      </w:r>
      <w:r>
        <w:rPr>
          <w:rFonts w:ascii="Arial" w:eastAsia="Arial" w:hAnsi="Arial" w:cs="Arial"/>
        </w:rPr>
        <w:t xml:space="preserve"> </w:t>
      </w:r>
      <w:r>
        <w:rPr>
          <w:rFonts w:ascii="Arial" w:hAnsi="Arial" w:cs="Arial"/>
        </w:rPr>
        <w:t>ultrapassem</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competência</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Gestor</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contrato</w:t>
      </w:r>
      <w:r>
        <w:rPr>
          <w:rFonts w:ascii="Arial" w:eastAsia="Arial" w:hAnsi="Arial" w:cs="Arial"/>
        </w:rPr>
        <w:t xml:space="preserve"> </w:t>
      </w:r>
      <w:r>
        <w:rPr>
          <w:rFonts w:ascii="Arial" w:hAnsi="Arial" w:cs="Arial"/>
        </w:rPr>
        <w:t>deverão</w:t>
      </w:r>
      <w:r>
        <w:rPr>
          <w:rFonts w:ascii="Arial" w:eastAsia="Arial" w:hAnsi="Arial" w:cs="Arial"/>
        </w:rPr>
        <w:t xml:space="preserve"> </w:t>
      </w:r>
      <w:r>
        <w:rPr>
          <w:rFonts w:ascii="Arial" w:hAnsi="Arial" w:cs="Arial"/>
        </w:rPr>
        <w:t>ser</w:t>
      </w:r>
      <w:r>
        <w:rPr>
          <w:rFonts w:ascii="Arial" w:eastAsia="Arial" w:hAnsi="Arial" w:cs="Arial"/>
        </w:rPr>
        <w:t xml:space="preserve"> </w:t>
      </w:r>
      <w:r>
        <w:rPr>
          <w:rFonts w:ascii="Arial" w:hAnsi="Arial" w:cs="Arial"/>
        </w:rPr>
        <w:t>solicitadas</w:t>
      </w:r>
      <w:r>
        <w:rPr>
          <w:rFonts w:ascii="Arial" w:eastAsia="Arial" w:hAnsi="Arial" w:cs="Arial"/>
        </w:rPr>
        <w:t xml:space="preserve"> </w:t>
      </w:r>
      <w:r>
        <w:rPr>
          <w:rFonts w:ascii="Arial" w:hAnsi="Arial" w:cs="Arial"/>
        </w:rPr>
        <w:t>formalmente</w:t>
      </w:r>
      <w:r>
        <w:rPr>
          <w:rFonts w:ascii="Arial" w:eastAsia="Arial" w:hAnsi="Arial" w:cs="Arial"/>
        </w:rPr>
        <w:t xml:space="preserve"> </w:t>
      </w:r>
      <w:r>
        <w:rPr>
          <w:rFonts w:ascii="Arial" w:hAnsi="Arial" w:cs="Arial"/>
        </w:rPr>
        <w:t>pela</w:t>
      </w:r>
      <w:r>
        <w:rPr>
          <w:rFonts w:ascii="Arial" w:eastAsia="Arial" w:hAnsi="Arial" w:cs="Arial"/>
        </w:rPr>
        <w:t xml:space="preserve"> </w:t>
      </w:r>
      <w:r>
        <w:rPr>
          <w:rFonts w:ascii="Arial" w:hAnsi="Arial" w:cs="Arial"/>
        </w:rPr>
        <w:t>CONTRATADA</w:t>
      </w:r>
      <w:r>
        <w:rPr>
          <w:rFonts w:ascii="Arial" w:eastAsia="Arial" w:hAnsi="Arial" w:cs="Arial"/>
        </w:rPr>
        <w:t xml:space="preserve"> </w:t>
      </w:r>
      <w:r>
        <w:rPr>
          <w:rFonts w:ascii="Arial" w:hAnsi="Arial" w:cs="Arial"/>
        </w:rPr>
        <w:t>ao</w:t>
      </w:r>
      <w:r>
        <w:rPr>
          <w:rFonts w:ascii="Arial" w:eastAsia="Arial" w:hAnsi="Arial" w:cs="Arial"/>
        </w:rPr>
        <w:t xml:space="preserve"> </w:t>
      </w:r>
      <w:r>
        <w:rPr>
          <w:rFonts w:ascii="Arial" w:hAnsi="Arial" w:cs="Arial"/>
        </w:rPr>
        <w:t>Exmo.</w:t>
      </w:r>
      <w:r>
        <w:rPr>
          <w:rFonts w:ascii="Arial" w:eastAsia="Arial" w:hAnsi="Arial" w:cs="Arial"/>
        </w:rPr>
        <w:t xml:space="preserve"> </w:t>
      </w:r>
      <w:r>
        <w:rPr>
          <w:rFonts w:ascii="Arial" w:hAnsi="Arial" w:cs="Arial"/>
        </w:rPr>
        <w:t>Sr.</w:t>
      </w:r>
      <w:r>
        <w:rPr>
          <w:rFonts w:ascii="Arial" w:eastAsia="Arial" w:hAnsi="Arial" w:cs="Arial"/>
        </w:rPr>
        <w:t xml:space="preserve"> </w:t>
      </w:r>
      <w:r>
        <w:rPr>
          <w:rFonts w:ascii="Arial" w:hAnsi="Arial" w:cs="Arial"/>
        </w:rPr>
        <w:t>Prefeito,</w:t>
      </w:r>
      <w:r>
        <w:rPr>
          <w:rFonts w:ascii="Arial" w:eastAsia="Arial" w:hAnsi="Arial" w:cs="Arial"/>
        </w:rPr>
        <w:t xml:space="preserve"> </w:t>
      </w:r>
      <w:r>
        <w:rPr>
          <w:rFonts w:ascii="Arial" w:hAnsi="Arial" w:cs="Arial"/>
        </w:rPr>
        <w:t>através</w:t>
      </w:r>
      <w:r>
        <w:rPr>
          <w:rFonts w:ascii="Arial" w:eastAsia="Arial" w:hAnsi="Arial" w:cs="Arial"/>
        </w:rPr>
        <w:t xml:space="preserve"> </w:t>
      </w:r>
      <w:r>
        <w:rPr>
          <w:rFonts w:ascii="Arial" w:hAnsi="Arial" w:cs="Arial"/>
        </w:rPr>
        <w:t>do</w:t>
      </w:r>
      <w:r>
        <w:rPr>
          <w:rFonts w:ascii="Arial" w:eastAsia="Arial" w:hAnsi="Arial" w:cs="Arial"/>
        </w:rPr>
        <w:t xml:space="preserve"> </w:t>
      </w:r>
      <w:r>
        <w:rPr>
          <w:rFonts w:ascii="Arial" w:hAnsi="Arial" w:cs="Arial"/>
        </w:rPr>
        <w:t>Gestor,</w:t>
      </w:r>
      <w:r>
        <w:rPr>
          <w:rFonts w:ascii="Arial" w:eastAsia="Arial" w:hAnsi="Arial" w:cs="Arial"/>
        </w:rPr>
        <w:t xml:space="preserve"> </w:t>
      </w:r>
      <w:r>
        <w:rPr>
          <w:rFonts w:ascii="Arial" w:hAnsi="Arial" w:cs="Arial"/>
        </w:rPr>
        <w:t>em</w:t>
      </w:r>
      <w:r>
        <w:rPr>
          <w:rFonts w:ascii="Arial" w:eastAsia="Arial" w:hAnsi="Arial" w:cs="Arial"/>
        </w:rPr>
        <w:t xml:space="preserve"> </w:t>
      </w:r>
      <w:r>
        <w:rPr>
          <w:rFonts w:ascii="Arial" w:hAnsi="Arial" w:cs="Arial"/>
        </w:rPr>
        <w:t>tempo</w:t>
      </w:r>
      <w:r>
        <w:rPr>
          <w:rFonts w:ascii="Arial" w:eastAsia="Arial" w:hAnsi="Arial" w:cs="Arial"/>
        </w:rPr>
        <w:t xml:space="preserve"> </w:t>
      </w:r>
      <w:r>
        <w:rPr>
          <w:rFonts w:ascii="Arial" w:hAnsi="Arial" w:cs="Arial"/>
        </w:rPr>
        <w:t>hábil</w:t>
      </w:r>
      <w:r>
        <w:rPr>
          <w:rFonts w:ascii="Arial" w:eastAsia="Arial" w:hAnsi="Arial" w:cs="Arial"/>
        </w:rPr>
        <w:t xml:space="preserve"> </w:t>
      </w:r>
      <w:r>
        <w:rPr>
          <w:rFonts w:ascii="Arial" w:hAnsi="Arial" w:cs="Arial"/>
        </w:rPr>
        <w:t>para</w:t>
      </w:r>
      <w:r>
        <w:rPr>
          <w:rFonts w:ascii="Arial" w:eastAsia="Arial" w:hAnsi="Arial" w:cs="Arial"/>
        </w:rPr>
        <w:t xml:space="preserve"> </w:t>
      </w:r>
      <w:r>
        <w:rPr>
          <w:rFonts w:ascii="Arial" w:hAnsi="Arial" w:cs="Arial"/>
        </w:rPr>
        <w:t>adoção</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medidas</w:t>
      </w:r>
      <w:r>
        <w:rPr>
          <w:rFonts w:ascii="Arial" w:eastAsia="Arial" w:hAnsi="Arial" w:cs="Arial"/>
        </w:rPr>
        <w:t xml:space="preserve"> </w:t>
      </w:r>
      <w:r>
        <w:rPr>
          <w:rFonts w:ascii="Arial" w:hAnsi="Arial" w:cs="Arial"/>
        </w:rPr>
        <w:t>convenientes.</w:t>
      </w:r>
    </w:p>
    <w:p w14:paraId="2867537D" w14:textId="4D23FD53" w:rsidR="00AE17AE" w:rsidRDefault="00AE17AE" w:rsidP="00AE17AE">
      <w:pPr>
        <w:pStyle w:val="Corpodetexto21"/>
        <w:spacing w:after="0" w:line="240" w:lineRule="auto"/>
        <w:ind w:left="426"/>
        <w:jc w:val="both"/>
        <w:rPr>
          <w:rFonts w:ascii="Arial" w:hAnsi="Arial" w:cs="Arial"/>
        </w:rPr>
      </w:pPr>
    </w:p>
    <w:p w14:paraId="78BA389C" w14:textId="1B1AA240" w:rsidR="00643B87" w:rsidRDefault="00643B87" w:rsidP="00AE17AE">
      <w:pPr>
        <w:pStyle w:val="Corpodetexto21"/>
        <w:spacing w:after="0" w:line="240" w:lineRule="auto"/>
        <w:ind w:left="426"/>
        <w:jc w:val="both"/>
        <w:rPr>
          <w:rFonts w:ascii="Arial" w:hAnsi="Arial" w:cs="Arial"/>
        </w:rPr>
      </w:pPr>
    </w:p>
    <w:p w14:paraId="1EFAABEB" w14:textId="10C53929" w:rsidR="00AE17AE" w:rsidRDefault="00AE17AE" w:rsidP="00AE17AE">
      <w:pPr>
        <w:pStyle w:val="Corpodetexto21"/>
        <w:spacing w:after="0" w:line="240" w:lineRule="auto"/>
        <w:ind w:left="426"/>
        <w:jc w:val="both"/>
        <w:rPr>
          <w:rFonts w:ascii="Arial" w:hAnsi="Arial" w:cs="Arial"/>
          <w:b/>
        </w:rPr>
      </w:pPr>
      <w:r>
        <w:rPr>
          <w:rFonts w:ascii="Arial" w:hAnsi="Arial" w:cs="Arial"/>
          <w:b/>
        </w:rPr>
        <w:t>1</w:t>
      </w:r>
      <w:r w:rsidR="00643B87">
        <w:rPr>
          <w:rFonts w:ascii="Arial" w:hAnsi="Arial" w:cs="Arial"/>
          <w:b/>
        </w:rPr>
        <w:t>4</w:t>
      </w:r>
      <w:r>
        <w:rPr>
          <w:rFonts w:ascii="Arial" w:hAnsi="Arial" w:cs="Arial"/>
          <w:b/>
        </w:rPr>
        <w:t>. CONDIÇÕES DE RECEBIMENTO DOS PRODUTOS</w:t>
      </w:r>
    </w:p>
    <w:p w14:paraId="11A2111E" w14:textId="77777777" w:rsidR="00AE17AE" w:rsidRDefault="00AE17AE" w:rsidP="00AE17AE">
      <w:pPr>
        <w:pStyle w:val="Corpodetexto21"/>
        <w:spacing w:after="0" w:line="240" w:lineRule="auto"/>
        <w:ind w:left="426"/>
        <w:jc w:val="both"/>
        <w:rPr>
          <w:rFonts w:ascii="Arial" w:hAnsi="Arial" w:cs="Arial"/>
          <w:b/>
        </w:rPr>
      </w:pPr>
    </w:p>
    <w:p w14:paraId="11776EF6"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 xml:space="preserve">Em até 30 dias, por servidor ou comissão designada pela autoridade competente, </w:t>
      </w:r>
      <w:r>
        <w:rPr>
          <w:rFonts w:ascii="Arial" w:hAnsi="Arial" w:cs="Arial"/>
        </w:rPr>
        <w:lastRenderedPageBreak/>
        <w:t>após o decurso do prazo de observação ou vistoria que comprove a adequação do objeto nos termos da contratação.</w:t>
      </w:r>
    </w:p>
    <w:p w14:paraId="2DE89CA6" w14:textId="77777777" w:rsidR="00AE17AE" w:rsidRDefault="00AE17AE" w:rsidP="00AE17AE">
      <w:pPr>
        <w:pStyle w:val="Corpodetexto21"/>
        <w:spacing w:after="0" w:line="240" w:lineRule="auto"/>
        <w:ind w:left="426"/>
        <w:jc w:val="both"/>
        <w:rPr>
          <w:rFonts w:ascii="Arial" w:hAnsi="Arial" w:cs="Arial"/>
        </w:rPr>
      </w:pPr>
    </w:p>
    <w:p w14:paraId="4FCE5882"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Os kits deverão ser embalados individualmente em caixas de papelão personalizadas com arte a ser fornecida pela administração e tamanhos compatíveis com cada kit/série.</w:t>
      </w:r>
    </w:p>
    <w:p w14:paraId="3A2642A7" w14:textId="77777777" w:rsidR="00AE17AE" w:rsidRDefault="00AE17AE" w:rsidP="00AE17AE">
      <w:pPr>
        <w:pStyle w:val="Corpodetexto21"/>
        <w:spacing w:after="0" w:line="240" w:lineRule="auto"/>
        <w:ind w:left="426"/>
        <w:jc w:val="both"/>
        <w:rPr>
          <w:rFonts w:ascii="Arial" w:hAnsi="Arial" w:cs="Arial"/>
        </w:rPr>
      </w:pPr>
    </w:p>
    <w:p w14:paraId="68D7C8D2" w14:textId="0CA14847" w:rsidR="00AE17AE" w:rsidRDefault="00AE17AE" w:rsidP="00AE17AE">
      <w:pPr>
        <w:pStyle w:val="Corpodetexto21"/>
        <w:spacing w:after="0" w:line="240" w:lineRule="auto"/>
        <w:ind w:left="426"/>
        <w:jc w:val="both"/>
        <w:rPr>
          <w:rFonts w:ascii="Arial" w:hAnsi="Arial" w:cs="Arial"/>
          <w:b/>
        </w:rPr>
      </w:pPr>
      <w:r>
        <w:rPr>
          <w:rFonts w:ascii="Arial" w:hAnsi="Arial" w:cs="Arial"/>
          <w:b/>
        </w:rPr>
        <w:t>1</w:t>
      </w:r>
      <w:r w:rsidR="00643B87">
        <w:rPr>
          <w:rFonts w:ascii="Arial" w:hAnsi="Arial" w:cs="Arial"/>
          <w:b/>
        </w:rPr>
        <w:t>5</w:t>
      </w:r>
      <w:r>
        <w:rPr>
          <w:rFonts w:ascii="Arial" w:hAnsi="Arial" w:cs="Arial"/>
          <w:b/>
        </w:rPr>
        <w:t>.</w:t>
      </w:r>
      <w:r>
        <w:rPr>
          <w:rFonts w:ascii="Arial" w:eastAsia="Arial" w:hAnsi="Arial" w:cs="Arial"/>
          <w:b/>
        </w:rPr>
        <w:t xml:space="preserve"> </w:t>
      </w:r>
      <w:r>
        <w:rPr>
          <w:rFonts w:ascii="Arial" w:hAnsi="Arial" w:cs="Arial"/>
          <w:b/>
        </w:rPr>
        <w:t>DO</w:t>
      </w:r>
      <w:r>
        <w:rPr>
          <w:rFonts w:ascii="Arial" w:eastAsia="Arial" w:hAnsi="Arial" w:cs="Arial"/>
          <w:b/>
        </w:rPr>
        <w:t xml:space="preserve"> </w:t>
      </w:r>
      <w:r>
        <w:rPr>
          <w:rFonts w:ascii="Arial" w:hAnsi="Arial" w:cs="Arial"/>
          <w:b/>
        </w:rPr>
        <w:t>FORO</w:t>
      </w:r>
    </w:p>
    <w:p w14:paraId="39401D6C" w14:textId="77777777" w:rsidR="00AE17AE" w:rsidRDefault="00AE17AE" w:rsidP="00AE17AE">
      <w:pPr>
        <w:pStyle w:val="Corpodetexto21"/>
        <w:spacing w:after="0" w:line="240" w:lineRule="auto"/>
        <w:ind w:left="426"/>
        <w:jc w:val="both"/>
        <w:rPr>
          <w:rFonts w:ascii="Arial" w:hAnsi="Arial" w:cs="Arial"/>
          <w:b/>
        </w:rPr>
      </w:pPr>
    </w:p>
    <w:p w14:paraId="6BB578BF" w14:textId="77777777" w:rsidR="00AE17AE" w:rsidRDefault="00AE17AE" w:rsidP="00AE17AE">
      <w:pPr>
        <w:pStyle w:val="Corpodetexto21"/>
        <w:spacing w:after="0" w:line="240" w:lineRule="auto"/>
        <w:ind w:left="426"/>
        <w:jc w:val="both"/>
        <w:rPr>
          <w:rFonts w:ascii="Arial" w:hAnsi="Arial" w:cs="Arial"/>
        </w:rPr>
      </w:pPr>
      <w:r>
        <w:rPr>
          <w:rFonts w:ascii="Arial" w:hAnsi="Arial" w:cs="Arial"/>
        </w:rPr>
        <w:t>Para</w:t>
      </w:r>
      <w:r>
        <w:rPr>
          <w:rFonts w:ascii="Arial" w:eastAsia="Arial" w:hAnsi="Arial" w:cs="Arial"/>
        </w:rPr>
        <w:t xml:space="preserve"> </w:t>
      </w:r>
      <w:r>
        <w:rPr>
          <w:rFonts w:ascii="Arial" w:hAnsi="Arial" w:cs="Arial"/>
        </w:rPr>
        <w:t>qualquer</w:t>
      </w:r>
      <w:r>
        <w:rPr>
          <w:rFonts w:ascii="Arial" w:eastAsia="Arial" w:hAnsi="Arial" w:cs="Arial"/>
        </w:rPr>
        <w:t xml:space="preserve"> </w:t>
      </w:r>
      <w:r>
        <w:rPr>
          <w:rFonts w:ascii="Arial" w:hAnsi="Arial" w:cs="Arial"/>
        </w:rPr>
        <w:t>procedimento</w:t>
      </w:r>
      <w:r>
        <w:rPr>
          <w:rFonts w:ascii="Arial" w:eastAsia="Arial" w:hAnsi="Arial" w:cs="Arial"/>
        </w:rPr>
        <w:t xml:space="preserve"> </w:t>
      </w:r>
      <w:r>
        <w:rPr>
          <w:rFonts w:ascii="Arial" w:hAnsi="Arial" w:cs="Arial"/>
        </w:rPr>
        <w:t>judicial</w:t>
      </w:r>
      <w:r>
        <w:rPr>
          <w:rFonts w:ascii="Arial" w:eastAsia="Arial" w:hAnsi="Arial" w:cs="Arial"/>
        </w:rPr>
        <w:t xml:space="preserve"> </w:t>
      </w:r>
      <w:r>
        <w:rPr>
          <w:rFonts w:ascii="Arial" w:hAnsi="Arial" w:cs="Arial"/>
        </w:rPr>
        <w:t>fica</w:t>
      </w:r>
      <w:r>
        <w:rPr>
          <w:rFonts w:ascii="Arial" w:eastAsia="Arial" w:hAnsi="Arial" w:cs="Arial"/>
        </w:rPr>
        <w:t xml:space="preserve"> </w:t>
      </w:r>
      <w:r>
        <w:rPr>
          <w:rFonts w:ascii="Arial" w:hAnsi="Arial" w:cs="Arial"/>
        </w:rPr>
        <w:t>eleito</w:t>
      </w:r>
      <w:r>
        <w:rPr>
          <w:rFonts w:ascii="Arial" w:eastAsia="Arial" w:hAnsi="Arial" w:cs="Arial"/>
        </w:rPr>
        <w:t xml:space="preserve"> </w:t>
      </w:r>
      <w:r>
        <w:rPr>
          <w:rFonts w:ascii="Arial" w:hAnsi="Arial" w:cs="Arial"/>
        </w:rPr>
        <w:t>o</w:t>
      </w:r>
      <w:r>
        <w:rPr>
          <w:rFonts w:ascii="Arial" w:eastAsia="Arial" w:hAnsi="Arial" w:cs="Arial"/>
        </w:rPr>
        <w:t xml:space="preserve"> </w:t>
      </w:r>
      <w:r>
        <w:rPr>
          <w:rFonts w:ascii="Arial" w:hAnsi="Arial" w:cs="Arial"/>
        </w:rPr>
        <w:t>foro</w:t>
      </w:r>
      <w:r>
        <w:rPr>
          <w:rFonts w:ascii="Arial" w:eastAsia="Arial" w:hAnsi="Arial" w:cs="Arial"/>
        </w:rPr>
        <w:t xml:space="preserve"> </w:t>
      </w:r>
      <w:r>
        <w:rPr>
          <w:rFonts w:ascii="Arial" w:hAnsi="Arial" w:cs="Arial"/>
        </w:rPr>
        <w:t>da</w:t>
      </w:r>
      <w:r>
        <w:rPr>
          <w:rFonts w:ascii="Arial" w:eastAsia="Arial" w:hAnsi="Arial" w:cs="Arial"/>
        </w:rPr>
        <w:t xml:space="preserve"> </w:t>
      </w:r>
      <w:r>
        <w:rPr>
          <w:rFonts w:ascii="Arial" w:hAnsi="Arial" w:cs="Arial"/>
        </w:rPr>
        <w:t>Comarca</w:t>
      </w:r>
      <w:r>
        <w:rPr>
          <w:rFonts w:ascii="Arial" w:eastAsia="Arial" w:hAnsi="Arial" w:cs="Arial"/>
        </w:rPr>
        <w:t xml:space="preserve"> </w:t>
      </w:r>
      <w:r>
        <w:rPr>
          <w:rFonts w:ascii="Arial" w:hAnsi="Arial" w:cs="Arial"/>
        </w:rPr>
        <w:t>de</w:t>
      </w:r>
      <w:r>
        <w:rPr>
          <w:rFonts w:ascii="Arial" w:eastAsia="Arial" w:hAnsi="Arial" w:cs="Arial"/>
        </w:rPr>
        <w:t xml:space="preserve"> </w:t>
      </w:r>
      <w:r>
        <w:rPr>
          <w:rFonts w:ascii="Arial" w:hAnsi="Arial" w:cs="Arial"/>
        </w:rPr>
        <w:t>Viradouro/SP,</w:t>
      </w:r>
      <w:r>
        <w:rPr>
          <w:rFonts w:ascii="Arial" w:eastAsia="Arial" w:hAnsi="Arial" w:cs="Arial"/>
        </w:rPr>
        <w:t xml:space="preserve"> </w:t>
      </w:r>
      <w:r>
        <w:rPr>
          <w:rFonts w:ascii="Arial" w:hAnsi="Arial" w:cs="Arial"/>
        </w:rPr>
        <w:t>renunciando</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CONTRATADA</w:t>
      </w:r>
      <w:r>
        <w:rPr>
          <w:rFonts w:ascii="Arial" w:eastAsia="Arial" w:hAnsi="Arial" w:cs="Arial"/>
        </w:rPr>
        <w:t xml:space="preserve"> </w:t>
      </w:r>
      <w:r>
        <w:rPr>
          <w:rFonts w:ascii="Arial" w:hAnsi="Arial" w:cs="Arial"/>
        </w:rPr>
        <w:t>por</w:t>
      </w:r>
      <w:r>
        <w:rPr>
          <w:rFonts w:ascii="Arial" w:eastAsia="Arial" w:hAnsi="Arial" w:cs="Arial"/>
        </w:rPr>
        <w:t xml:space="preserve"> </w:t>
      </w:r>
      <w:r>
        <w:rPr>
          <w:rFonts w:ascii="Arial" w:hAnsi="Arial" w:cs="Arial"/>
        </w:rPr>
        <w:t>si</w:t>
      </w:r>
      <w:r>
        <w:rPr>
          <w:rFonts w:ascii="Arial" w:eastAsia="Arial" w:hAnsi="Arial" w:cs="Arial"/>
        </w:rPr>
        <w:t xml:space="preserve"> </w:t>
      </w:r>
      <w:r>
        <w:rPr>
          <w:rFonts w:ascii="Arial" w:hAnsi="Arial" w:cs="Arial"/>
        </w:rPr>
        <w:t>e</w:t>
      </w:r>
      <w:r>
        <w:rPr>
          <w:rFonts w:ascii="Arial" w:eastAsia="Arial" w:hAnsi="Arial" w:cs="Arial"/>
        </w:rPr>
        <w:t xml:space="preserve"> </w:t>
      </w:r>
      <w:r>
        <w:rPr>
          <w:rFonts w:ascii="Arial" w:hAnsi="Arial" w:cs="Arial"/>
        </w:rPr>
        <w:t>por</w:t>
      </w:r>
      <w:r>
        <w:rPr>
          <w:rFonts w:ascii="Arial" w:eastAsia="Arial" w:hAnsi="Arial" w:cs="Arial"/>
        </w:rPr>
        <w:t xml:space="preserve"> </w:t>
      </w:r>
      <w:r>
        <w:rPr>
          <w:rFonts w:ascii="Arial" w:hAnsi="Arial" w:cs="Arial"/>
        </w:rPr>
        <w:t>seus</w:t>
      </w:r>
      <w:r>
        <w:rPr>
          <w:rFonts w:ascii="Arial" w:eastAsia="Arial" w:hAnsi="Arial" w:cs="Arial"/>
        </w:rPr>
        <w:t xml:space="preserve"> </w:t>
      </w:r>
      <w:r>
        <w:rPr>
          <w:rFonts w:ascii="Arial" w:hAnsi="Arial" w:cs="Arial"/>
        </w:rPr>
        <w:t>sucessores</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qualquer</w:t>
      </w:r>
      <w:r>
        <w:rPr>
          <w:rFonts w:ascii="Arial" w:eastAsia="Arial" w:hAnsi="Arial" w:cs="Arial"/>
        </w:rPr>
        <w:t xml:space="preserve"> </w:t>
      </w:r>
      <w:r>
        <w:rPr>
          <w:rFonts w:ascii="Arial" w:hAnsi="Arial" w:cs="Arial"/>
        </w:rPr>
        <w:t>outro</w:t>
      </w:r>
      <w:r>
        <w:rPr>
          <w:rFonts w:ascii="Arial" w:eastAsia="Arial" w:hAnsi="Arial" w:cs="Arial"/>
        </w:rPr>
        <w:t xml:space="preserve"> </w:t>
      </w:r>
      <w:r>
        <w:rPr>
          <w:rFonts w:ascii="Arial" w:hAnsi="Arial" w:cs="Arial"/>
        </w:rPr>
        <w:t>que</w:t>
      </w:r>
      <w:r>
        <w:rPr>
          <w:rFonts w:ascii="Arial" w:eastAsia="Arial" w:hAnsi="Arial" w:cs="Arial"/>
        </w:rPr>
        <w:t xml:space="preserve"> </w:t>
      </w:r>
      <w:r>
        <w:rPr>
          <w:rFonts w:ascii="Arial" w:hAnsi="Arial" w:cs="Arial"/>
        </w:rPr>
        <w:t>tenha,</w:t>
      </w:r>
      <w:r>
        <w:rPr>
          <w:rFonts w:ascii="Arial" w:eastAsia="Arial" w:hAnsi="Arial" w:cs="Arial"/>
        </w:rPr>
        <w:t xml:space="preserve"> </w:t>
      </w:r>
      <w:r>
        <w:rPr>
          <w:rFonts w:ascii="Arial" w:hAnsi="Arial" w:cs="Arial"/>
        </w:rPr>
        <w:t>ou</w:t>
      </w:r>
      <w:r>
        <w:rPr>
          <w:rFonts w:ascii="Arial" w:eastAsia="Arial" w:hAnsi="Arial" w:cs="Arial"/>
        </w:rPr>
        <w:t xml:space="preserve"> </w:t>
      </w:r>
      <w:r>
        <w:rPr>
          <w:rFonts w:ascii="Arial" w:hAnsi="Arial" w:cs="Arial"/>
        </w:rPr>
        <w:t>venha</w:t>
      </w:r>
      <w:r>
        <w:rPr>
          <w:rFonts w:ascii="Arial" w:eastAsia="Arial" w:hAnsi="Arial" w:cs="Arial"/>
        </w:rPr>
        <w:t xml:space="preserve"> </w:t>
      </w:r>
      <w:r>
        <w:rPr>
          <w:rFonts w:ascii="Arial" w:hAnsi="Arial" w:cs="Arial"/>
        </w:rPr>
        <w:t>a</w:t>
      </w:r>
      <w:r>
        <w:rPr>
          <w:rFonts w:ascii="Arial" w:eastAsia="Arial" w:hAnsi="Arial" w:cs="Arial"/>
        </w:rPr>
        <w:t xml:space="preserve"> </w:t>
      </w:r>
      <w:r>
        <w:rPr>
          <w:rFonts w:ascii="Arial" w:hAnsi="Arial" w:cs="Arial"/>
        </w:rPr>
        <w:t>ter,</w:t>
      </w:r>
      <w:r>
        <w:rPr>
          <w:rFonts w:ascii="Arial" w:eastAsia="Arial" w:hAnsi="Arial" w:cs="Arial"/>
        </w:rPr>
        <w:t xml:space="preserve"> </w:t>
      </w:r>
      <w:r>
        <w:rPr>
          <w:rFonts w:ascii="Arial" w:hAnsi="Arial" w:cs="Arial"/>
        </w:rPr>
        <w:t>por</w:t>
      </w:r>
      <w:r>
        <w:rPr>
          <w:rFonts w:ascii="Arial" w:eastAsia="Arial" w:hAnsi="Arial" w:cs="Arial"/>
        </w:rPr>
        <w:t xml:space="preserve"> </w:t>
      </w:r>
      <w:r>
        <w:rPr>
          <w:rFonts w:ascii="Arial" w:hAnsi="Arial" w:cs="Arial"/>
        </w:rPr>
        <w:t>mais</w:t>
      </w:r>
      <w:r>
        <w:rPr>
          <w:rFonts w:ascii="Arial" w:eastAsia="Arial" w:hAnsi="Arial" w:cs="Arial"/>
        </w:rPr>
        <w:t xml:space="preserve"> </w:t>
      </w:r>
      <w:r>
        <w:rPr>
          <w:rFonts w:ascii="Arial" w:hAnsi="Arial" w:cs="Arial"/>
        </w:rPr>
        <w:t>privilegiado</w:t>
      </w:r>
      <w:r>
        <w:rPr>
          <w:rFonts w:ascii="Arial" w:eastAsia="Arial" w:hAnsi="Arial" w:cs="Arial"/>
        </w:rPr>
        <w:t xml:space="preserve"> </w:t>
      </w:r>
      <w:r>
        <w:rPr>
          <w:rFonts w:ascii="Arial" w:hAnsi="Arial" w:cs="Arial"/>
        </w:rPr>
        <w:t>que</w:t>
      </w:r>
      <w:r>
        <w:rPr>
          <w:rFonts w:ascii="Arial" w:eastAsia="Arial" w:hAnsi="Arial" w:cs="Arial"/>
        </w:rPr>
        <w:t xml:space="preserve"> </w:t>
      </w:r>
      <w:r>
        <w:rPr>
          <w:rFonts w:ascii="Arial" w:hAnsi="Arial" w:cs="Arial"/>
        </w:rPr>
        <w:t>seja.</w:t>
      </w:r>
    </w:p>
    <w:p w14:paraId="2BE6204A" w14:textId="77777777" w:rsidR="00AE17AE" w:rsidRDefault="00AE17AE" w:rsidP="00AE17AE">
      <w:pPr>
        <w:pStyle w:val="Corpodetexto21"/>
        <w:spacing w:after="0" w:line="240" w:lineRule="auto"/>
        <w:ind w:left="426"/>
        <w:jc w:val="both"/>
        <w:rPr>
          <w:rFonts w:ascii="Arial" w:hAnsi="Arial" w:cs="Arial"/>
        </w:rPr>
      </w:pPr>
    </w:p>
    <w:p w14:paraId="367175C0" w14:textId="77777777" w:rsidR="00AE17AE" w:rsidRDefault="00AE17AE" w:rsidP="00AE17AE">
      <w:pPr>
        <w:pStyle w:val="Corpodetexto21"/>
        <w:spacing w:after="0" w:line="240" w:lineRule="auto"/>
        <w:ind w:left="426"/>
        <w:jc w:val="both"/>
        <w:rPr>
          <w:rFonts w:ascii="Arial" w:hAnsi="Arial" w:cs="Arial"/>
        </w:rPr>
      </w:pPr>
    </w:p>
    <w:p w14:paraId="39BF0970" w14:textId="1CEA3516" w:rsidR="00AE17AE" w:rsidRDefault="00AE17AE" w:rsidP="000A4B63">
      <w:pPr>
        <w:pStyle w:val="Corpodetexto21"/>
        <w:spacing w:after="0" w:line="240" w:lineRule="auto"/>
        <w:ind w:left="426"/>
        <w:jc w:val="center"/>
        <w:rPr>
          <w:rFonts w:ascii="Arial" w:hAnsi="Arial" w:cs="Arial"/>
        </w:rPr>
      </w:pPr>
      <w:r>
        <w:rPr>
          <w:rFonts w:ascii="Arial" w:hAnsi="Arial" w:cs="Arial"/>
        </w:rPr>
        <w:t xml:space="preserve">Viradouro/SP, </w:t>
      </w:r>
      <w:r w:rsidR="000A4B63">
        <w:rPr>
          <w:rFonts w:ascii="Arial" w:hAnsi="Arial" w:cs="Arial"/>
        </w:rPr>
        <w:t>13</w:t>
      </w:r>
      <w:r w:rsidR="007D2C2E">
        <w:rPr>
          <w:rFonts w:ascii="Arial" w:hAnsi="Arial" w:cs="Arial"/>
        </w:rPr>
        <w:t xml:space="preserve"> </w:t>
      </w:r>
      <w:r>
        <w:rPr>
          <w:rFonts w:ascii="Arial" w:hAnsi="Arial" w:cs="Arial"/>
        </w:rPr>
        <w:t>de</w:t>
      </w:r>
      <w:r w:rsidR="00643B87">
        <w:rPr>
          <w:rFonts w:ascii="Arial" w:hAnsi="Arial" w:cs="Arial"/>
        </w:rPr>
        <w:t xml:space="preserve"> </w:t>
      </w:r>
      <w:r w:rsidR="000A4B63">
        <w:rPr>
          <w:rFonts w:ascii="Arial" w:hAnsi="Arial" w:cs="Arial"/>
        </w:rPr>
        <w:t>setembro</w:t>
      </w:r>
      <w:r>
        <w:rPr>
          <w:rFonts w:ascii="Arial" w:hAnsi="Arial" w:cs="Arial"/>
        </w:rPr>
        <w:t xml:space="preserve"> de 202</w:t>
      </w:r>
      <w:r w:rsidR="00643B87">
        <w:rPr>
          <w:rFonts w:ascii="Arial" w:hAnsi="Arial" w:cs="Arial"/>
        </w:rPr>
        <w:t>3</w:t>
      </w:r>
      <w:r>
        <w:rPr>
          <w:rFonts w:ascii="Arial" w:hAnsi="Arial" w:cs="Arial"/>
        </w:rPr>
        <w:t>.</w:t>
      </w:r>
    </w:p>
    <w:p w14:paraId="70D9DA7D" w14:textId="77777777" w:rsidR="00AE17AE" w:rsidRDefault="00AE17AE" w:rsidP="00AE17AE">
      <w:pPr>
        <w:spacing w:after="0" w:line="240" w:lineRule="auto"/>
        <w:rPr>
          <w:rFonts w:ascii="Arial" w:hAnsi="Arial" w:cs="Arial"/>
          <w:sz w:val="24"/>
          <w:szCs w:val="24"/>
        </w:rPr>
      </w:pPr>
    </w:p>
    <w:p w14:paraId="709FCE37" w14:textId="77777777" w:rsidR="00AE17AE" w:rsidRDefault="00AE17AE" w:rsidP="00AE17AE">
      <w:pPr>
        <w:spacing w:after="0" w:line="240" w:lineRule="auto"/>
        <w:rPr>
          <w:rFonts w:ascii="Arial" w:hAnsi="Arial" w:cs="Arial"/>
          <w:sz w:val="24"/>
          <w:szCs w:val="24"/>
        </w:rPr>
      </w:pPr>
    </w:p>
    <w:p w14:paraId="3DB707E5" w14:textId="7ECE1A5B" w:rsidR="00AE17AE" w:rsidRDefault="00643B87" w:rsidP="00AE17AE">
      <w:pPr>
        <w:spacing w:after="0" w:line="240" w:lineRule="auto"/>
        <w:jc w:val="center"/>
        <w:rPr>
          <w:rFonts w:ascii="Arial" w:hAnsi="Arial" w:cs="Arial"/>
          <w:b/>
          <w:sz w:val="24"/>
          <w:szCs w:val="24"/>
        </w:rPr>
      </w:pPr>
      <w:r>
        <w:rPr>
          <w:rFonts w:ascii="Arial" w:hAnsi="Arial" w:cs="Arial"/>
          <w:b/>
          <w:sz w:val="24"/>
          <w:szCs w:val="24"/>
        </w:rPr>
        <w:t>KARL NAKAMURA RIBEIRO DE SOUZA</w:t>
      </w:r>
    </w:p>
    <w:p w14:paraId="31B6B608" w14:textId="73A3D2FE" w:rsidR="00AE17AE" w:rsidRPr="00643B87" w:rsidRDefault="001F64C3" w:rsidP="00643B87">
      <w:pPr>
        <w:spacing w:after="0" w:line="240" w:lineRule="auto"/>
        <w:jc w:val="center"/>
        <w:rPr>
          <w:rFonts w:ascii="Arial" w:hAnsi="Arial" w:cs="Arial"/>
          <w:bCs/>
          <w:sz w:val="24"/>
          <w:szCs w:val="24"/>
        </w:rPr>
      </w:pPr>
      <w:r>
        <w:rPr>
          <w:rFonts w:ascii="Arial" w:hAnsi="Arial" w:cs="Arial"/>
          <w:bCs/>
          <w:sz w:val="24"/>
          <w:szCs w:val="24"/>
        </w:rPr>
        <w:t>Chefe de Seção</w:t>
      </w:r>
    </w:p>
    <w:p w14:paraId="49722294" w14:textId="77777777" w:rsidR="00AE17AE" w:rsidRDefault="00AE17AE" w:rsidP="00AE17AE">
      <w:pPr>
        <w:spacing w:after="0" w:line="240" w:lineRule="auto"/>
        <w:rPr>
          <w:rFonts w:ascii="Arial" w:hAnsi="Arial" w:cs="Arial"/>
          <w:sz w:val="24"/>
          <w:szCs w:val="24"/>
        </w:rPr>
      </w:pPr>
    </w:p>
    <w:p w14:paraId="3AA56128" w14:textId="77777777" w:rsidR="00AE17AE" w:rsidRDefault="00AE17AE" w:rsidP="00AE17AE">
      <w:pPr>
        <w:spacing w:after="0" w:line="240" w:lineRule="auto"/>
        <w:jc w:val="center"/>
        <w:rPr>
          <w:rFonts w:ascii="Arial" w:hAnsi="Arial" w:cs="Arial"/>
          <w:b/>
          <w:bCs/>
          <w:sz w:val="24"/>
          <w:szCs w:val="24"/>
        </w:rPr>
      </w:pPr>
    </w:p>
    <w:p w14:paraId="758D09C1" w14:textId="7ADB933A" w:rsidR="00AE17AE" w:rsidRDefault="00AE17AE" w:rsidP="00AE17AE">
      <w:pPr>
        <w:spacing w:after="0" w:line="240" w:lineRule="auto"/>
        <w:jc w:val="center"/>
        <w:rPr>
          <w:rFonts w:ascii="Arial" w:hAnsi="Arial" w:cs="Arial"/>
          <w:b/>
          <w:bCs/>
          <w:sz w:val="24"/>
          <w:szCs w:val="24"/>
        </w:rPr>
      </w:pPr>
    </w:p>
    <w:p w14:paraId="54AC05D7" w14:textId="6668E6FD" w:rsidR="00643B87" w:rsidRDefault="00643B87" w:rsidP="00AE17AE">
      <w:pPr>
        <w:spacing w:after="0" w:line="240" w:lineRule="auto"/>
        <w:jc w:val="center"/>
        <w:rPr>
          <w:rFonts w:ascii="Arial" w:hAnsi="Arial" w:cs="Arial"/>
          <w:b/>
          <w:bCs/>
          <w:sz w:val="24"/>
          <w:szCs w:val="24"/>
        </w:rPr>
      </w:pPr>
    </w:p>
    <w:p w14:paraId="6172689A" w14:textId="7D23BCF9" w:rsidR="00643B87" w:rsidRDefault="00643B87" w:rsidP="00AE17AE">
      <w:pPr>
        <w:spacing w:after="0" w:line="240" w:lineRule="auto"/>
        <w:jc w:val="center"/>
        <w:rPr>
          <w:rFonts w:ascii="Arial" w:hAnsi="Arial" w:cs="Arial"/>
          <w:b/>
          <w:bCs/>
          <w:sz w:val="24"/>
          <w:szCs w:val="24"/>
        </w:rPr>
      </w:pPr>
    </w:p>
    <w:p w14:paraId="5F15A546" w14:textId="5C726258" w:rsidR="00643B87" w:rsidRDefault="00643B87" w:rsidP="00AE17AE">
      <w:pPr>
        <w:spacing w:after="0" w:line="240" w:lineRule="auto"/>
        <w:jc w:val="center"/>
        <w:rPr>
          <w:rFonts w:ascii="Arial" w:hAnsi="Arial" w:cs="Arial"/>
          <w:b/>
          <w:bCs/>
          <w:sz w:val="24"/>
          <w:szCs w:val="24"/>
        </w:rPr>
      </w:pPr>
    </w:p>
    <w:p w14:paraId="2B33A3BC" w14:textId="771D2DFF" w:rsidR="00643B87" w:rsidRDefault="00643B87" w:rsidP="00AE17AE">
      <w:pPr>
        <w:spacing w:after="0" w:line="240" w:lineRule="auto"/>
        <w:jc w:val="center"/>
        <w:rPr>
          <w:rFonts w:ascii="Arial" w:hAnsi="Arial" w:cs="Arial"/>
          <w:b/>
          <w:bCs/>
          <w:sz w:val="24"/>
          <w:szCs w:val="24"/>
        </w:rPr>
      </w:pPr>
    </w:p>
    <w:p w14:paraId="357A9383" w14:textId="3A79D671" w:rsidR="00643B87" w:rsidRDefault="00643B87" w:rsidP="00AE17AE">
      <w:pPr>
        <w:spacing w:after="0" w:line="240" w:lineRule="auto"/>
        <w:jc w:val="center"/>
        <w:rPr>
          <w:rFonts w:ascii="Arial" w:hAnsi="Arial" w:cs="Arial"/>
          <w:b/>
          <w:bCs/>
          <w:sz w:val="24"/>
          <w:szCs w:val="24"/>
        </w:rPr>
      </w:pPr>
    </w:p>
    <w:p w14:paraId="6F247C53" w14:textId="65C25CBC" w:rsidR="00643B87" w:rsidRDefault="00643B87" w:rsidP="00AE17AE">
      <w:pPr>
        <w:spacing w:after="0" w:line="240" w:lineRule="auto"/>
        <w:jc w:val="center"/>
        <w:rPr>
          <w:rFonts w:ascii="Arial" w:hAnsi="Arial" w:cs="Arial"/>
          <w:b/>
          <w:bCs/>
          <w:sz w:val="24"/>
          <w:szCs w:val="24"/>
        </w:rPr>
      </w:pPr>
    </w:p>
    <w:p w14:paraId="6C6C7761" w14:textId="182CB156" w:rsidR="00643B87" w:rsidRDefault="00643B87" w:rsidP="00AE17AE">
      <w:pPr>
        <w:spacing w:after="0" w:line="240" w:lineRule="auto"/>
        <w:jc w:val="center"/>
        <w:rPr>
          <w:rFonts w:ascii="Arial" w:hAnsi="Arial" w:cs="Arial"/>
          <w:b/>
          <w:bCs/>
          <w:sz w:val="24"/>
          <w:szCs w:val="24"/>
        </w:rPr>
      </w:pPr>
    </w:p>
    <w:p w14:paraId="059BF5B4" w14:textId="4B2DBC7A" w:rsidR="00643B87" w:rsidRDefault="00643B87" w:rsidP="00AE17AE">
      <w:pPr>
        <w:spacing w:after="0" w:line="240" w:lineRule="auto"/>
        <w:jc w:val="center"/>
        <w:rPr>
          <w:rFonts w:ascii="Arial" w:hAnsi="Arial" w:cs="Arial"/>
          <w:b/>
          <w:bCs/>
          <w:sz w:val="24"/>
          <w:szCs w:val="24"/>
        </w:rPr>
      </w:pPr>
    </w:p>
    <w:p w14:paraId="34A4761A" w14:textId="24539EDC" w:rsidR="00643B87" w:rsidRDefault="00643B87" w:rsidP="00AE17AE">
      <w:pPr>
        <w:spacing w:after="0" w:line="240" w:lineRule="auto"/>
        <w:jc w:val="center"/>
        <w:rPr>
          <w:rFonts w:ascii="Arial" w:hAnsi="Arial" w:cs="Arial"/>
          <w:b/>
          <w:bCs/>
          <w:sz w:val="24"/>
          <w:szCs w:val="24"/>
        </w:rPr>
      </w:pPr>
    </w:p>
    <w:p w14:paraId="3702287A" w14:textId="68D79FE4" w:rsidR="00643B87" w:rsidRDefault="00643B87" w:rsidP="00AE17AE">
      <w:pPr>
        <w:spacing w:after="0" w:line="240" w:lineRule="auto"/>
        <w:jc w:val="center"/>
        <w:rPr>
          <w:rFonts w:ascii="Arial" w:hAnsi="Arial" w:cs="Arial"/>
          <w:b/>
          <w:bCs/>
          <w:sz w:val="24"/>
          <w:szCs w:val="24"/>
        </w:rPr>
      </w:pPr>
    </w:p>
    <w:p w14:paraId="331DEA49" w14:textId="1DB1C10C" w:rsidR="00643B87" w:rsidRDefault="00643B87" w:rsidP="00AE17AE">
      <w:pPr>
        <w:spacing w:after="0" w:line="240" w:lineRule="auto"/>
        <w:jc w:val="center"/>
        <w:rPr>
          <w:rFonts w:ascii="Arial" w:hAnsi="Arial" w:cs="Arial"/>
          <w:b/>
          <w:bCs/>
          <w:sz w:val="24"/>
          <w:szCs w:val="24"/>
        </w:rPr>
      </w:pPr>
    </w:p>
    <w:p w14:paraId="4747AA9F" w14:textId="2369779F" w:rsidR="00643B87" w:rsidRDefault="00643B87" w:rsidP="00AE17AE">
      <w:pPr>
        <w:spacing w:after="0" w:line="240" w:lineRule="auto"/>
        <w:jc w:val="center"/>
        <w:rPr>
          <w:rFonts w:ascii="Arial" w:hAnsi="Arial" w:cs="Arial"/>
          <w:b/>
          <w:bCs/>
          <w:sz w:val="24"/>
          <w:szCs w:val="24"/>
        </w:rPr>
      </w:pPr>
    </w:p>
    <w:p w14:paraId="201ECAC8" w14:textId="58562116" w:rsidR="00643B87" w:rsidRDefault="00643B87" w:rsidP="00AE17AE">
      <w:pPr>
        <w:spacing w:after="0" w:line="240" w:lineRule="auto"/>
        <w:jc w:val="center"/>
        <w:rPr>
          <w:rFonts w:ascii="Arial" w:hAnsi="Arial" w:cs="Arial"/>
          <w:b/>
          <w:bCs/>
          <w:sz w:val="24"/>
          <w:szCs w:val="24"/>
        </w:rPr>
      </w:pPr>
    </w:p>
    <w:p w14:paraId="7B403F4D" w14:textId="6AC965E8" w:rsidR="00643B87" w:rsidRDefault="00643B87" w:rsidP="00AE17AE">
      <w:pPr>
        <w:spacing w:after="0" w:line="240" w:lineRule="auto"/>
        <w:jc w:val="center"/>
        <w:rPr>
          <w:rFonts w:ascii="Arial" w:hAnsi="Arial" w:cs="Arial"/>
          <w:b/>
          <w:bCs/>
          <w:sz w:val="24"/>
          <w:szCs w:val="24"/>
        </w:rPr>
      </w:pPr>
    </w:p>
    <w:p w14:paraId="4B5755B7" w14:textId="70801EA0" w:rsidR="00643B87" w:rsidRDefault="00643B87" w:rsidP="00AE17AE">
      <w:pPr>
        <w:spacing w:after="0" w:line="240" w:lineRule="auto"/>
        <w:jc w:val="center"/>
        <w:rPr>
          <w:rFonts w:ascii="Arial" w:hAnsi="Arial" w:cs="Arial"/>
          <w:b/>
          <w:bCs/>
          <w:sz w:val="24"/>
          <w:szCs w:val="24"/>
        </w:rPr>
      </w:pPr>
    </w:p>
    <w:p w14:paraId="7E23D576" w14:textId="3FC0FB17" w:rsidR="00643B87" w:rsidRDefault="00643B87" w:rsidP="00AE17AE">
      <w:pPr>
        <w:spacing w:after="0" w:line="240" w:lineRule="auto"/>
        <w:jc w:val="center"/>
        <w:rPr>
          <w:rFonts w:ascii="Arial" w:hAnsi="Arial" w:cs="Arial"/>
          <w:b/>
          <w:bCs/>
          <w:sz w:val="24"/>
          <w:szCs w:val="24"/>
        </w:rPr>
      </w:pPr>
    </w:p>
    <w:p w14:paraId="696D787F" w14:textId="27B4837E" w:rsidR="00643B87" w:rsidRDefault="00643B87" w:rsidP="00AE17AE">
      <w:pPr>
        <w:spacing w:after="0" w:line="240" w:lineRule="auto"/>
        <w:jc w:val="center"/>
        <w:rPr>
          <w:rFonts w:ascii="Arial" w:hAnsi="Arial" w:cs="Arial"/>
          <w:b/>
          <w:bCs/>
          <w:sz w:val="24"/>
          <w:szCs w:val="24"/>
        </w:rPr>
      </w:pPr>
    </w:p>
    <w:p w14:paraId="53254D11" w14:textId="590A6C47" w:rsidR="00643B87" w:rsidRDefault="00643B87" w:rsidP="00AE17AE">
      <w:pPr>
        <w:spacing w:after="0" w:line="240" w:lineRule="auto"/>
        <w:jc w:val="center"/>
        <w:rPr>
          <w:rFonts w:ascii="Arial" w:hAnsi="Arial" w:cs="Arial"/>
          <w:b/>
          <w:bCs/>
          <w:sz w:val="24"/>
          <w:szCs w:val="24"/>
        </w:rPr>
      </w:pPr>
    </w:p>
    <w:p w14:paraId="7FE8B73B" w14:textId="1DCA51AA" w:rsidR="00643B87" w:rsidRDefault="00643B87" w:rsidP="00AE17AE">
      <w:pPr>
        <w:spacing w:after="0" w:line="240" w:lineRule="auto"/>
        <w:jc w:val="center"/>
        <w:rPr>
          <w:rFonts w:ascii="Arial" w:hAnsi="Arial" w:cs="Arial"/>
          <w:b/>
          <w:bCs/>
          <w:sz w:val="24"/>
          <w:szCs w:val="24"/>
        </w:rPr>
      </w:pPr>
    </w:p>
    <w:p w14:paraId="75ABAAB7" w14:textId="77777777" w:rsidR="00643B87" w:rsidRDefault="00643B87" w:rsidP="00AE17AE">
      <w:pPr>
        <w:spacing w:after="0" w:line="240" w:lineRule="auto"/>
        <w:jc w:val="center"/>
        <w:rPr>
          <w:rFonts w:ascii="Arial" w:hAnsi="Arial" w:cs="Arial"/>
          <w:b/>
          <w:bCs/>
          <w:sz w:val="24"/>
          <w:szCs w:val="24"/>
        </w:rPr>
      </w:pPr>
    </w:p>
    <w:p w14:paraId="154EF8ED" w14:textId="11B05B91" w:rsidR="007D2C2E" w:rsidRDefault="007D2C2E" w:rsidP="00AE17AE">
      <w:pPr>
        <w:spacing w:after="0" w:line="240" w:lineRule="auto"/>
        <w:jc w:val="center"/>
        <w:rPr>
          <w:rFonts w:ascii="Arial" w:hAnsi="Arial" w:cs="Arial"/>
          <w:b/>
          <w:bCs/>
          <w:sz w:val="24"/>
          <w:szCs w:val="24"/>
        </w:rPr>
      </w:pPr>
    </w:p>
    <w:p w14:paraId="35B57762" w14:textId="0DB1BCCD" w:rsidR="007D2C2E" w:rsidRDefault="007D2C2E" w:rsidP="00AE17AE">
      <w:pPr>
        <w:spacing w:after="0" w:line="240" w:lineRule="auto"/>
        <w:jc w:val="center"/>
        <w:rPr>
          <w:rFonts w:ascii="Arial" w:hAnsi="Arial" w:cs="Arial"/>
          <w:b/>
          <w:bCs/>
          <w:sz w:val="24"/>
          <w:szCs w:val="24"/>
        </w:rPr>
      </w:pPr>
    </w:p>
    <w:p w14:paraId="76A4C1E9" w14:textId="77777777" w:rsidR="007D2C2E" w:rsidRDefault="007D2C2E" w:rsidP="00AE17AE">
      <w:pPr>
        <w:spacing w:after="0" w:line="240" w:lineRule="auto"/>
        <w:jc w:val="center"/>
        <w:rPr>
          <w:rFonts w:ascii="Arial" w:hAnsi="Arial" w:cs="Arial"/>
          <w:b/>
          <w:bCs/>
          <w:sz w:val="24"/>
          <w:szCs w:val="24"/>
        </w:rPr>
      </w:pPr>
    </w:p>
    <w:p w14:paraId="3EBC233B" w14:textId="77777777" w:rsidR="00AE17AE" w:rsidRDefault="00AE17AE" w:rsidP="00AE17AE">
      <w:pPr>
        <w:spacing w:after="0" w:line="240" w:lineRule="auto"/>
        <w:jc w:val="center"/>
        <w:rPr>
          <w:rFonts w:ascii="Arial" w:hAnsi="Arial" w:cs="Arial"/>
          <w:b/>
          <w:bCs/>
          <w:sz w:val="24"/>
          <w:szCs w:val="24"/>
        </w:rPr>
      </w:pPr>
    </w:p>
    <w:p w14:paraId="52A05A7C" w14:textId="77777777" w:rsidR="00AE17AE" w:rsidRDefault="00AE17AE" w:rsidP="00AE17AE">
      <w:pPr>
        <w:pStyle w:val="Ttulo"/>
        <w:rPr>
          <w:rFonts w:ascii="Arial" w:hAnsi="Arial" w:cs="Arial"/>
          <w:sz w:val="20"/>
        </w:rPr>
      </w:pPr>
      <w:r>
        <w:rPr>
          <w:rFonts w:ascii="Arial" w:hAnsi="Arial" w:cs="Arial"/>
          <w:sz w:val="20"/>
        </w:rPr>
        <w:lastRenderedPageBreak/>
        <w:t>ANEXO I</w:t>
      </w:r>
    </w:p>
    <w:p w14:paraId="6CBC2EE5" w14:textId="77777777" w:rsidR="00AE17AE" w:rsidRDefault="00AE17AE" w:rsidP="00AE17AE">
      <w:pPr>
        <w:pStyle w:val="Ttulo"/>
        <w:rPr>
          <w:rFonts w:ascii="Arial" w:hAnsi="Arial" w:cs="Arial"/>
          <w:sz w:val="20"/>
        </w:rPr>
      </w:pPr>
    </w:p>
    <w:p w14:paraId="0A5FFDF5" w14:textId="77777777" w:rsidR="00AE17AE" w:rsidRDefault="00AE17AE" w:rsidP="00AE17AE">
      <w:pPr>
        <w:pStyle w:val="Ttulo"/>
        <w:rPr>
          <w:rFonts w:ascii="Arial" w:hAnsi="Arial" w:cs="Arial"/>
          <w:sz w:val="20"/>
        </w:rPr>
      </w:pPr>
      <w:r>
        <w:rPr>
          <w:rFonts w:ascii="Arial" w:hAnsi="Arial" w:cs="Arial"/>
          <w:sz w:val="20"/>
        </w:rPr>
        <w:t>1 - Descritivo Técnico dos Materiais que compõem os Kits de Materiais:</w:t>
      </w:r>
    </w:p>
    <w:p w14:paraId="1F9E4FBC" w14:textId="77777777" w:rsidR="00AE17AE" w:rsidRDefault="00AE17AE" w:rsidP="00AE17AE">
      <w:pPr>
        <w:pStyle w:val="Ttulo"/>
        <w:rPr>
          <w:rFonts w:ascii="Arial" w:hAnsi="Arial" w:cs="Arial"/>
          <w:sz w:val="20"/>
        </w:rPr>
      </w:pPr>
    </w:p>
    <w:p w14:paraId="1765ADD3" w14:textId="77777777" w:rsidR="00AE17AE" w:rsidRDefault="00AE17AE" w:rsidP="00AE17AE">
      <w:pPr>
        <w:pStyle w:val="Ttulo"/>
        <w:jc w:val="both"/>
        <w:rPr>
          <w:rFonts w:ascii="Arial" w:hAnsi="Arial" w:cs="Arial"/>
          <w:sz w:val="20"/>
        </w:rPr>
      </w:pPr>
    </w:p>
    <w:tbl>
      <w:tblPr>
        <w:tblW w:w="994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6"/>
        <w:gridCol w:w="5949"/>
      </w:tblGrid>
      <w:tr w:rsidR="00AE17AE" w14:paraId="77FF47A6"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hideMark/>
          </w:tcPr>
          <w:p w14:paraId="32CA38EB" w14:textId="77777777" w:rsidR="00AE17AE" w:rsidRDefault="00AE17AE" w:rsidP="001E3A4B">
            <w:pPr>
              <w:tabs>
                <w:tab w:val="center" w:pos="4252"/>
                <w:tab w:val="right" w:pos="8504"/>
              </w:tabs>
              <w:rPr>
                <w:rFonts w:ascii="Arial" w:hAnsi="Arial" w:cs="Arial"/>
                <w:sz w:val="20"/>
                <w:szCs w:val="20"/>
              </w:rPr>
            </w:pPr>
            <w:r>
              <w:rPr>
                <w:rFonts w:ascii="Arial" w:hAnsi="Arial" w:cs="Arial"/>
                <w:b/>
                <w:bCs/>
                <w:sz w:val="20"/>
                <w:szCs w:val="20"/>
                <w:shd w:val="clear" w:color="auto" w:fill="FFFFFF"/>
              </w:rPr>
              <w:t>Caderno de desenho e cartografia universitário espiralado, 96 folhas</w:t>
            </w:r>
            <w:r>
              <w:rPr>
                <w:rFonts w:ascii="Arial" w:hAnsi="Arial" w:cs="Arial"/>
                <w:sz w:val="20"/>
                <w:szCs w:val="20"/>
                <w:shd w:val="clear" w:color="auto" w:fill="FFFFFF"/>
              </w:rPr>
              <w:t xml:space="preserve">. Especificações: Dimensões: 200 mm de comprimento x 275 mm de largura, Miolo: papel offset, branco, gramatura mínima 75 g/m² com a primeira folha com índice para preenchimento de horários de aulas e observações, capa </w:t>
            </w:r>
            <w:r>
              <w:rPr>
                <w:rFonts w:ascii="Arial" w:hAnsi="Arial" w:cs="Arial"/>
                <w:sz w:val="20"/>
                <w:szCs w:val="20"/>
              </w:rPr>
              <w:t>flexível em Terium Treta Pak mediun de 1.2 mm, impressão 4x0, impresso em 4x0</w:t>
            </w:r>
            <w:r>
              <w:rPr>
                <w:rFonts w:ascii="Arial" w:hAnsi="Arial" w:cs="Arial"/>
                <w:sz w:val="20"/>
                <w:szCs w:val="20"/>
                <w:shd w:val="clear" w:color="auto" w:fill="FFFFFF"/>
              </w:rPr>
              <w:t xml:space="preserve">. Com logomarca fornecida pela Administração na capa e contracapa. Espiral: arame galvanizado revestido nylon preto de 0,90mm sendo que o acabamento dado nas extremidades das espirais metálicas deve formar travas (conhecido como sistema coil lock) que impossibilitem a formação de pontas agudas.  </w:t>
            </w:r>
            <w:r>
              <w:rPr>
                <w:rFonts w:ascii="Arial" w:hAnsi="Arial" w:cs="Arial"/>
                <w:sz w:val="20"/>
                <w:szCs w:val="20"/>
              </w:rPr>
              <w:t xml:space="preserve">Certificado CERFLOR ou FSC (Comprovar numeração do fabricante) e deverá ser comprovado que o fabricante do caderno </w:t>
            </w:r>
            <w:r w:rsidR="000C15FF">
              <w:rPr>
                <w:rFonts w:ascii="Arial" w:hAnsi="Arial" w:cs="Arial"/>
                <w:sz w:val="20"/>
                <w:szCs w:val="20"/>
              </w:rPr>
              <w:t>está</w:t>
            </w:r>
            <w:r>
              <w:rPr>
                <w:rFonts w:ascii="Arial" w:hAnsi="Arial" w:cs="Arial"/>
                <w:sz w:val="20"/>
                <w:szCs w:val="20"/>
              </w:rPr>
              <w:t xml:space="preserve"> autorizado a utilizar apresentando </w:t>
            </w:r>
            <w:r w:rsidR="000C15FF">
              <w:rPr>
                <w:rFonts w:ascii="Arial" w:hAnsi="Arial" w:cs="Arial"/>
                <w:sz w:val="20"/>
                <w:szCs w:val="20"/>
              </w:rPr>
              <w:t>cópia</w:t>
            </w:r>
            <w:r>
              <w:rPr>
                <w:rFonts w:ascii="Arial" w:hAnsi="Arial" w:cs="Arial"/>
                <w:sz w:val="20"/>
                <w:szCs w:val="20"/>
              </w:rPr>
              <w:t xml:space="preserve"> do certificado. Na quarta face deve constar informações do</w:t>
            </w:r>
            <w:r w:rsidR="000C15FF">
              <w:rPr>
                <w:rFonts w:ascii="Arial" w:hAnsi="Arial" w:cs="Arial"/>
                <w:sz w:val="20"/>
                <w:szCs w:val="20"/>
              </w:rPr>
              <w:t>s</w:t>
            </w:r>
            <w:r>
              <w:rPr>
                <w:rFonts w:ascii="Arial" w:hAnsi="Arial" w:cs="Arial"/>
                <w:sz w:val="20"/>
                <w:szCs w:val="20"/>
              </w:rPr>
              <w:t xml:space="preserve"> produtos como descrição, informações de gramatura ABNT e dados do Fabricante </w:t>
            </w:r>
          </w:p>
        </w:tc>
        <w:tc>
          <w:tcPr>
            <w:tcW w:w="5949" w:type="dxa"/>
            <w:tcBorders>
              <w:top w:val="single" w:sz="4" w:space="0" w:color="auto"/>
              <w:left w:val="single" w:sz="4" w:space="0" w:color="auto"/>
              <w:bottom w:val="single" w:sz="4" w:space="0" w:color="auto"/>
              <w:right w:val="single" w:sz="4" w:space="0" w:color="auto"/>
            </w:tcBorders>
            <w:vAlign w:val="center"/>
          </w:tcPr>
          <w:p w14:paraId="12F64ADE" w14:textId="77777777" w:rsidR="00AE17AE" w:rsidRDefault="00AE17AE">
            <w:pPr>
              <w:tabs>
                <w:tab w:val="center" w:pos="4252"/>
                <w:tab w:val="right" w:pos="8504"/>
              </w:tabs>
              <w:jc w:val="center"/>
              <w:rPr>
                <w:rFonts w:ascii="Arial" w:hAnsi="Arial" w:cs="Arial"/>
                <w:noProof/>
                <w:sz w:val="20"/>
                <w:szCs w:val="20"/>
              </w:rPr>
            </w:pPr>
            <w:r>
              <w:rPr>
                <w:rFonts w:ascii="Arial" w:hAnsi="Arial" w:cs="Arial"/>
                <w:sz w:val="20"/>
                <w:szCs w:val="20"/>
              </w:rPr>
              <w:t xml:space="preserve"> </w:t>
            </w:r>
            <w:r>
              <w:rPr>
                <w:rFonts w:ascii="Arial" w:hAnsi="Arial" w:cs="Arial"/>
                <w:noProof/>
                <w:sz w:val="20"/>
                <w:szCs w:val="20"/>
              </w:rPr>
              <w:t xml:space="preserve">     </w:t>
            </w:r>
          </w:p>
          <w:p w14:paraId="0DA2E2AB" w14:textId="77777777" w:rsidR="00AE17AE" w:rsidRDefault="00AE17AE">
            <w:pPr>
              <w:tabs>
                <w:tab w:val="center" w:pos="4252"/>
                <w:tab w:val="right" w:pos="8504"/>
              </w:tabs>
              <w:jc w:val="center"/>
              <w:rPr>
                <w:rFonts w:ascii="Arial" w:hAnsi="Arial" w:cs="Arial"/>
                <w:noProof/>
                <w:sz w:val="20"/>
                <w:szCs w:val="20"/>
              </w:rPr>
            </w:pPr>
          </w:p>
          <w:p w14:paraId="3CDE808E" w14:textId="77777777" w:rsidR="00AE17AE" w:rsidRDefault="00AE17AE">
            <w:pPr>
              <w:tabs>
                <w:tab w:val="center" w:pos="4252"/>
                <w:tab w:val="right" w:pos="8504"/>
              </w:tabs>
              <w:jc w:val="center"/>
              <w:rPr>
                <w:rFonts w:ascii="Arial" w:hAnsi="Arial" w:cs="Arial"/>
                <w:noProof/>
                <w:sz w:val="20"/>
                <w:szCs w:val="20"/>
              </w:rPr>
            </w:pPr>
          </w:p>
          <w:p w14:paraId="3EF69789" w14:textId="77777777" w:rsidR="00AE17AE" w:rsidRDefault="006F057C">
            <w:pPr>
              <w:tabs>
                <w:tab w:val="center" w:pos="4252"/>
                <w:tab w:val="right" w:pos="8504"/>
              </w:tabs>
              <w:jc w:val="center"/>
              <w:rPr>
                <w:rFonts w:ascii="Arial" w:hAnsi="Arial" w:cs="Arial"/>
                <w:sz w:val="20"/>
                <w:szCs w:val="20"/>
              </w:rPr>
            </w:pPr>
            <w:r>
              <w:rPr>
                <w:rFonts w:ascii="Arial" w:hAnsi="Arial" w:cs="Arial"/>
                <w:noProof/>
                <w:sz w:val="20"/>
                <w:szCs w:val="20"/>
              </w:rPr>
              <w:drawing>
                <wp:inline distT="0" distB="0" distL="0" distR="0" wp14:anchorId="58D64549" wp14:editId="2F2CDCDC">
                  <wp:extent cx="2030730" cy="1440180"/>
                  <wp:effectExtent l="0" t="0" r="0" b="0"/>
                  <wp:docPr id="1" name="Imagem 1" descr="Interface gráfica do usuário, Aplicativ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 descr="Interface gráfica do usuário, Aplicativo&#10;&#10;Descrição gerada automaticamente"/>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30730" cy="1440180"/>
                          </a:xfrm>
                          <a:prstGeom prst="rect">
                            <a:avLst/>
                          </a:prstGeom>
                          <a:noFill/>
                          <a:ln>
                            <a:noFill/>
                          </a:ln>
                        </pic:spPr>
                      </pic:pic>
                    </a:graphicData>
                  </a:graphic>
                </wp:inline>
              </w:drawing>
            </w:r>
            <w:r w:rsidR="00AE17AE">
              <w:rPr>
                <w:rFonts w:ascii="Arial" w:hAnsi="Arial" w:cs="Arial"/>
                <w:sz w:val="20"/>
                <w:szCs w:val="20"/>
              </w:rPr>
              <w:t xml:space="preserve">  </w:t>
            </w:r>
          </w:p>
          <w:p w14:paraId="15203558" w14:textId="77777777" w:rsidR="00AE17AE" w:rsidRDefault="00AE17AE">
            <w:pPr>
              <w:tabs>
                <w:tab w:val="center" w:pos="4252"/>
                <w:tab w:val="right" w:pos="8504"/>
              </w:tabs>
              <w:jc w:val="center"/>
              <w:rPr>
                <w:rFonts w:ascii="Arial" w:hAnsi="Arial" w:cs="Arial"/>
                <w:sz w:val="20"/>
                <w:szCs w:val="20"/>
              </w:rPr>
            </w:pPr>
          </w:p>
          <w:p w14:paraId="0FAB2AE4" w14:textId="77777777" w:rsidR="00AE17AE" w:rsidRDefault="006F057C">
            <w:pPr>
              <w:tabs>
                <w:tab w:val="center" w:pos="4252"/>
                <w:tab w:val="right" w:pos="8504"/>
              </w:tabs>
              <w:jc w:val="center"/>
              <w:rPr>
                <w:rFonts w:ascii="Arial" w:hAnsi="Arial" w:cs="Arial"/>
                <w:sz w:val="20"/>
                <w:szCs w:val="20"/>
              </w:rPr>
            </w:pPr>
            <w:r>
              <w:rPr>
                <w:rFonts w:ascii="Arial" w:hAnsi="Arial" w:cs="Arial"/>
                <w:noProof/>
                <w:sz w:val="20"/>
                <w:szCs w:val="20"/>
              </w:rPr>
              <w:drawing>
                <wp:inline distT="0" distB="0" distL="0" distR="0" wp14:anchorId="6721A781" wp14:editId="1123F9ED">
                  <wp:extent cx="2049780" cy="1421130"/>
                  <wp:effectExtent l="0" t="0" r="0" b="0"/>
                  <wp:docPr id="2" name="Imagem 3" descr="Linha do tempo&#10;&#10;Descrição gerada automaticamente com confiança méd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3" descr="Linha do tempo&#10;&#10;Descrição gerada automaticamente com confiança média"/>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49780" cy="1421130"/>
                          </a:xfrm>
                          <a:prstGeom prst="rect">
                            <a:avLst/>
                          </a:prstGeom>
                          <a:noFill/>
                          <a:ln>
                            <a:noFill/>
                          </a:ln>
                        </pic:spPr>
                      </pic:pic>
                    </a:graphicData>
                  </a:graphic>
                </wp:inline>
              </w:drawing>
            </w:r>
          </w:p>
          <w:p w14:paraId="34992FF7" w14:textId="77777777" w:rsidR="00AE17AE" w:rsidRDefault="00AE17AE">
            <w:pPr>
              <w:tabs>
                <w:tab w:val="center" w:pos="4252"/>
                <w:tab w:val="right" w:pos="8504"/>
              </w:tabs>
              <w:jc w:val="center"/>
              <w:rPr>
                <w:rFonts w:ascii="Arial" w:hAnsi="Arial" w:cs="Arial"/>
                <w:sz w:val="20"/>
                <w:szCs w:val="20"/>
              </w:rPr>
            </w:pPr>
            <w:r>
              <w:rPr>
                <w:rFonts w:ascii="Arial" w:hAnsi="Arial" w:cs="Arial"/>
                <w:sz w:val="20"/>
                <w:szCs w:val="20"/>
              </w:rPr>
              <w:t xml:space="preserve"> </w:t>
            </w:r>
          </w:p>
          <w:p w14:paraId="73D1E6FA" w14:textId="77777777" w:rsidR="00AE17AE" w:rsidRDefault="00AE17AE">
            <w:pPr>
              <w:tabs>
                <w:tab w:val="center" w:pos="4252"/>
                <w:tab w:val="right" w:pos="8504"/>
              </w:tabs>
              <w:jc w:val="center"/>
              <w:rPr>
                <w:rFonts w:ascii="Arial" w:hAnsi="Arial" w:cs="Arial"/>
                <w:sz w:val="20"/>
                <w:szCs w:val="20"/>
              </w:rPr>
            </w:pPr>
            <w:r>
              <w:rPr>
                <w:rFonts w:ascii="Arial" w:hAnsi="Arial" w:cs="Arial"/>
                <w:sz w:val="20"/>
                <w:szCs w:val="20"/>
              </w:rPr>
              <w:t>Imagem meramente ilustrativa.</w:t>
            </w:r>
          </w:p>
          <w:p w14:paraId="5696F343" w14:textId="77777777" w:rsidR="00AE17AE" w:rsidRDefault="00AE17AE">
            <w:pPr>
              <w:tabs>
                <w:tab w:val="center" w:pos="4252"/>
                <w:tab w:val="right" w:pos="8504"/>
              </w:tabs>
              <w:jc w:val="center"/>
              <w:rPr>
                <w:rFonts w:ascii="Arial" w:hAnsi="Arial" w:cs="Arial"/>
                <w:sz w:val="20"/>
                <w:szCs w:val="20"/>
              </w:rPr>
            </w:pPr>
          </w:p>
        </w:tc>
      </w:tr>
      <w:tr w:rsidR="00AE17AE" w14:paraId="133698A4"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hideMark/>
          </w:tcPr>
          <w:p w14:paraId="176CA43E" w14:textId="77777777" w:rsidR="00AE17AE" w:rsidRDefault="00AE17AE" w:rsidP="001E3A4B">
            <w:pPr>
              <w:autoSpaceDE w:val="0"/>
              <w:autoSpaceDN w:val="0"/>
              <w:adjustRightInd w:val="0"/>
              <w:rPr>
                <w:rFonts w:ascii="Arial" w:hAnsi="Arial" w:cs="Arial"/>
                <w:b/>
                <w:sz w:val="20"/>
                <w:szCs w:val="20"/>
              </w:rPr>
            </w:pPr>
            <w:r>
              <w:rPr>
                <w:rFonts w:ascii="Arial" w:hAnsi="Arial" w:cs="Arial"/>
                <w:b/>
                <w:bCs/>
                <w:sz w:val="20"/>
                <w:szCs w:val="20"/>
              </w:rPr>
              <w:t>CADERNO BROCHURÃO PAUTADO, CAPA DURA, 96 FOLHAS</w:t>
            </w:r>
            <w:r>
              <w:rPr>
                <w:rFonts w:ascii="Arial" w:hAnsi="Arial" w:cs="Arial"/>
                <w:sz w:val="20"/>
                <w:szCs w:val="20"/>
              </w:rPr>
              <w:t xml:space="preserve"> costuradas, 31 pautas por página, as linhas devem ser coincidentes em ambas as faces. Especificações: - Dimensões: 204 mm de largura X 275 mm de altura. - Miolo: Papel offset branco, gramatura mínima 63 gramas por metro quadrado. - Capa e contracapa em papelão 820 g/m² – revestida em papel couche 115 gr/m² e com guarda em papel 120gr/m², impresso em </w:t>
            </w:r>
            <w:r w:rsidRPr="000C15FF">
              <w:rPr>
                <w:rFonts w:ascii="Arial" w:hAnsi="Arial" w:cs="Arial"/>
                <w:sz w:val="20"/>
                <w:szCs w:val="20"/>
              </w:rPr>
              <w:t>4</w:t>
            </w:r>
            <w:r>
              <w:rPr>
                <w:rFonts w:ascii="Arial" w:hAnsi="Arial" w:cs="Arial"/>
                <w:sz w:val="20"/>
                <w:szCs w:val="20"/>
              </w:rPr>
              <w:t xml:space="preserve">x1 Guarda personalizada com dados </w:t>
            </w:r>
            <w:r>
              <w:rPr>
                <w:rFonts w:ascii="Arial" w:hAnsi="Arial" w:cs="Arial"/>
                <w:sz w:val="20"/>
                <w:szCs w:val="20"/>
              </w:rPr>
              <w:lastRenderedPageBreak/>
              <w:t xml:space="preserve">do aluno - Acabamento com costura reforçada - Cantos conforme padrão do fabricante. Personalizado conforme arte fornecida pelo órgão Certificado CERFLOR ou FSC (Comprovar numeração do fabricante) e deverá ser comprovado que o fabricante do caderno </w:t>
            </w:r>
            <w:r w:rsidR="000C15FF">
              <w:rPr>
                <w:rFonts w:ascii="Arial" w:hAnsi="Arial" w:cs="Arial"/>
                <w:sz w:val="20"/>
                <w:szCs w:val="20"/>
              </w:rPr>
              <w:t>está</w:t>
            </w:r>
            <w:r>
              <w:rPr>
                <w:rFonts w:ascii="Arial" w:hAnsi="Arial" w:cs="Arial"/>
                <w:sz w:val="20"/>
                <w:szCs w:val="20"/>
              </w:rPr>
              <w:t xml:space="preserve"> autorizado a utilizar apresentando </w:t>
            </w:r>
            <w:r w:rsidR="000C15FF">
              <w:rPr>
                <w:rFonts w:ascii="Arial" w:hAnsi="Arial" w:cs="Arial"/>
                <w:sz w:val="20"/>
                <w:szCs w:val="20"/>
              </w:rPr>
              <w:t>cópia</w:t>
            </w:r>
            <w:r>
              <w:rPr>
                <w:rFonts w:ascii="Arial" w:hAnsi="Arial" w:cs="Arial"/>
                <w:sz w:val="20"/>
                <w:szCs w:val="20"/>
              </w:rPr>
              <w:t xml:space="preserve"> do certificado. Na quarta face deve constar informações do</w:t>
            </w:r>
            <w:r w:rsidR="000C15FF">
              <w:rPr>
                <w:rFonts w:ascii="Arial" w:hAnsi="Arial" w:cs="Arial"/>
                <w:sz w:val="20"/>
                <w:szCs w:val="20"/>
              </w:rPr>
              <w:t>s</w:t>
            </w:r>
            <w:r>
              <w:rPr>
                <w:rFonts w:ascii="Arial" w:hAnsi="Arial" w:cs="Arial"/>
                <w:sz w:val="20"/>
                <w:szCs w:val="20"/>
              </w:rPr>
              <w:t xml:space="preserve"> produtos como descrição, informações de gramatura ABNT e dados do Fabricante</w:t>
            </w:r>
          </w:p>
        </w:tc>
        <w:tc>
          <w:tcPr>
            <w:tcW w:w="5949" w:type="dxa"/>
            <w:tcBorders>
              <w:top w:val="single" w:sz="4" w:space="0" w:color="auto"/>
              <w:left w:val="single" w:sz="4" w:space="0" w:color="auto"/>
              <w:bottom w:val="single" w:sz="4" w:space="0" w:color="auto"/>
              <w:right w:val="single" w:sz="4" w:space="0" w:color="auto"/>
            </w:tcBorders>
            <w:vAlign w:val="center"/>
          </w:tcPr>
          <w:p w14:paraId="3DE59898" w14:textId="77777777" w:rsidR="00AE17AE" w:rsidRDefault="00AE17AE">
            <w:pPr>
              <w:tabs>
                <w:tab w:val="center" w:pos="4252"/>
                <w:tab w:val="right" w:pos="8504"/>
              </w:tabs>
              <w:jc w:val="center"/>
              <w:rPr>
                <w:rFonts w:ascii="Arial" w:hAnsi="Arial" w:cs="Arial"/>
                <w:sz w:val="20"/>
                <w:szCs w:val="20"/>
              </w:rPr>
            </w:pPr>
            <w:r>
              <w:rPr>
                <w:rFonts w:ascii="Arial" w:hAnsi="Arial" w:cs="Arial"/>
                <w:sz w:val="20"/>
                <w:szCs w:val="20"/>
              </w:rPr>
              <w:lastRenderedPageBreak/>
              <w:t xml:space="preserve">     </w:t>
            </w:r>
          </w:p>
          <w:p w14:paraId="2C1BD04B" w14:textId="77777777" w:rsidR="00AE17AE" w:rsidRDefault="00AE17AE">
            <w:pPr>
              <w:tabs>
                <w:tab w:val="center" w:pos="4252"/>
                <w:tab w:val="right" w:pos="8504"/>
              </w:tabs>
              <w:jc w:val="center"/>
              <w:rPr>
                <w:rFonts w:ascii="Arial" w:hAnsi="Arial" w:cs="Arial"/>
                <w:sz w:val="20"/>
                <w:szCs w:val="20"/>
              </w:rPr>
            </w:pPr>
            <w:r>
              <w:rPr>
                <w:rFonts w:ascii="Arial" w:hAnsi="Arial" w:cs="Arial"/>
                <w:sz w:val="20"/>
                <w:szCs w:val="20"/>
              </w:rPr>
              <w:t xml:space="preserve">     </w:t>
            </w:r>
          </w:p>
          <w:p w14:paraId="42129541" w14:textId="77777777" w:rsidR="00AE17AE" w:rsidRDefault="006F057C">
            <w:pPr>
              <w:tabs>
                <w:tab w:val="center" w:pos="4252"/>
                <w:tab w:val="right" w:pos="8504"/>
              </w:tabs>
              <w:jc w:val="center"/>
              <w:rPr>
                <w:rFonts w:ascii="Arial" w:hAnsi="Arial" w:cs="Arial"/>
                <w:sz w:val="20"/>
                <w:szCs w:val="20"/>
              </w:rPr>
            </w:pPr>
            <w:r>
              <w:rPr>
                <w:rFonts w:ascii="Arial" w:hAnsi="Arial" w:cs="Arial"/>
                <w:noProof/>
                <w:sz w:val="20"/>
                <w:szCs w:val="20"/>
              </w:rPr>
              <w:lastRenderedPageBreak/>
              <w:drawing>
                <wp:inline distT="0" distB="0" distL="0" distR="0" wp14:anchorId="2C37A874" wp14:editId="6E463C2F">
                  <wp:extent cx="1916430" cy="2609850"/>
                  <wp:effectExtent l="0" t="0" r="0" b="0"/>
                  <wp:docPr id="3" name="Imagem 4" descr="Interface gráfica do usuário, Aplicativ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4" descr="Interface gráfica do usuário, Aplicativo&#10;&#10;Descrição gerada automaticamente"/>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16430" cy="2609850"/>
                          </a:xfrm>
                          <a:prstGeom prst="rect">
                            <a:avLst/>
                          </a:prstGeom>
                          <a:noFill/>
                          <a:ln>
                            <a:noFill/>
                          </a:ln>
                        </pic:spPr>
                      </pic:pic>
                    </a:graphicData>
                  </a:graphic>
                </wp:inline>
              </w:drawing>
            </w:r>
            <w:r w:rsidR="00AE17AE">
              <w:rPr>
                <w:rFonts w:ascii="Arial" w:hAnsi="Arial" w:cs="Arial"/>
                <w:sz w:val="20"/>
                <w:szCs w:val="20"/>
              </w:rPr>
              <w:t xml:space="preserve">  </w:t>
            </w:r>
          </w:p>
          <w:p w14:paraId="5DF4A771" w14:textId="77777777" w:rsidR="00AE17AE" w:rsidRDefault="00AE17AE">
            <w:pPr>
              <w:tabs>
                <w:tab w:val="center" w:pos="4252"/>
                <w:tab w:val="right" w:pos="8504"/>
              </w:tabs>
              <w:jc w:val="center"/>
              <w:rPr>
                <w:rFonts w:ascii="Arial" w:hAnsi="Arial" w:cs="Arial"/>
                <w:sz w:val="20"/>
                <w:szCs w:val="20"/>
              </w:rPr>
            </w:pPr>
          </w:p>
          <w:p w14:paraId="0DC8892C" w14:textId="77777777" w:rsidR="00AE17AE" w:rsidRDefault="006F057C">
            <w:pPr>
              <w:tabs>
                <w:tab w:val="center" w:pos="4252"/>
                <w:tab w:val="right" w:pos="8504"/>
              </w:tabs>
              <w:jc w:val="center"/>
              <w:rPr>
                <w:rFonts w:ascii="Arial" w:hAnsi="Arial" w:cs="Arial"/>
                <w:sz w:val="20"/>
                <w:szCs w:val="20"/>
              </w:rPr>
            </w:pPr>
            <w:r>
              <w:rPr>
                <w:rFonts w:ascii="Arial" w:hAnsi="Arial" w:cs="Arial"/>
                <w:noProof/>
                <w:sz w:val="20"/>
                <w:szCs w:val="20"/>
              </w:rPr>
              <w:drawing>
                <wp:inline distT="0" distB="0" distL="0" distR="0" wp14:anchorId="177FD34F" wp14:editId="1DDA3779">
                  <wp:extent cx="1687830" cy="2286000"/>
                  <wp:effectExtent l="0" t="0" r="0" b="0"/>
                  <wp:docPr id="4" name="Imagem 5" descr="Uma imagem contendo Text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5" descr="Uma imagem contendo Texto&#10;&#10;Descrição gerada automaticamente"/>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87830" cy="2286000"/>
                          </a:xfrm>
                          <a:prstGeom prst="rect">
                            <a:avLst/>
                          </a:prstGeom>
                          <a:noFill/>
                          <a:ln>
                            <a:noFill/>
                          </a:ln>
                        </pic:spPr>
                      </pic:pic>
                    </a:graphicData>
                  </a:graphic>
                </wp:inline>
              </w:drawing>
            </w:r>
          </w:p>
          <w:p w14:paraId="61431EC5" w14:textId="77777777" w:rsidR="00AE17AE" w:rsidRDefault="00AE17AE">
            <w:pPr>
              <w:tabs>
                <w:tab w:val="center" w:pos="4252"/>
                <w:tab w:val="right" w:pos="8504"/>
              </w:tabs>
              <w:jc w:val="center"/>
              <w:rPr>
                <w:rFonts w:ascii="Arial" w:hAnsi="Arial" w:cs="Arial"/>
                <w:sz w:val="20"/>
                <w:szCs w:val="20"/>
              </w:rPr>
            </w:pPr>
            <w:r>
              <w:rPr>
                <w:rFonts w:ascii="Arial" w:hAnsi="Arial" w:cs="Arial"/>
                <w:sz w:val="20"/>
                <w:szCs w:val="20"/>
              </w:rPr>
              <w:t>Imagem meramente ilustrativa.</w:t>
            </w:r>
          </w:p>
          <w:p w14:paraId="670057D6" w14:textId="77777777" w:rsidR="00AE17AE" w:rsidRDefault="00AE17AE">
            <w:pPr>
              <w:tabs>
                <w:tab w:val="center" w:pos="4252"/>
                <w:tab w:val="right" w:pos="8504"/>
              </w:tabs>
              <w:jc w:val="center"/>
              <w:rPr>
                <w:rFonts w:ascii="Arial" w:hAnsi="Arial" w:cs="Arial"/>
                <w:sz w:val="20"/>
                <w:szCs w:val="20"/>
              </w:rPr>
            </w:pPr>
          </w:p>
        </w:tc>
      </w:tr>
      <w:tr w:rsidR="00AE17AE" w14:paraId="49247568"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hideMark/>
          </w:tcPr>
          <w:p w14:paraId="308A94A2" w14:textId="77777777" w:rsidR="00AE17AE" w:rsidRDefault="00AE17AE" w:rsidP="001E3A4B">
            <w:pPr>
              <w:tabs>
                <w:tab w:val="center" w:pos="4252"/>
                <w:tab w:val="right" w:pos="8504"/>
              </w:tabs>
              <w:rPr>
                <w:rFonts w:ascii="Arial" w:hAnsi="Arial" w:cs="Arial"/>
                <w:b/>
                <w:sz w:val="20"/>
                <w:szCs w:val="20"/>
              </w:rPr>
            </w:pPr>
            <w:r>
              <w:rPr>
                <w:rFonts w:ascii="Arial" w:hAnsi="Arial" w:cs="Arial"/>
                <w:b/>
                <w:bCs/>
                <w:sz w:val="20"/>
                <w:szCs w:val="20"/>
                <w:shd w:val="clear" w:color="auto" w:fill="FFFFFF"/>
              </w:rPr>
              <w:lastRenderedPageBreak/>
              <w:t>Caderno universitário espiralado, 200 folhas</w:t>
            </w:r>
            <w:r>
              <w:rPr>
                <w:rFonts w:ascii="Arial" w:hAnsi="Arial" w:cs="Arial"/>
                <w:sz w:val="20"/>
                <w:szCs w:val="20"/>
                <w:shd w:val="clear" w:color="auto" w:fill="FFFFFF"/>
              </w:rPr>
              <w:t>, 10 matérias, pautado frente e verso com mínimo de 27 pautas por página, com cabeçalho e rodapé ou pauta continua. Linhas coincidentes em ambas as faces. Furação especial para folhas de fichário. Especificações: Dimensões mínimas: 200 mm de comprimento x 275 mm de largura. Miolo: papel offset, branco gramatura mínima de 63g/m².</w:t>
            </w:r>
            <w:r>
              <w:rPr>
                <w:rFonts w:ascii="Arial" w:hAnsi="Arial" w:cs="Arial"/>
                <w:sz w:val="20"/>
                <w:szCs w:val="20"/>
              </w:rPr>
              <w:t xml:space="preserve"> Capa e contracapa em papelão 820 gr/m², revestida em papel couche 115 gr/m² e </w:t>
            </w:r>
            <w:r>
              <w:rPr>
                <w:rFonts w:ascii="Arial" w:hAnsi="Arial" w:cs="Arial"/>
                <w:sz w:val="20"/>
                <w:szCs w:val="20"/>
              </w:rPr>
              <w:lastRenderedPageBreak/>
              <w:t>com guarda em papel 120gr/m², impresso em 4x0</w:t>
            </w:r>
            <w:r>
              <w:rPr>
                <w:rFonts w:ascii="Arial" w:hAnsi="Arial" w:cs="Arial"/>
                <w:sz w:val="20"/>
                <w:szCs w:val="20"/>
                <w:shd w:val="clear" w:color="auto" w:fill="FFFFFF"/>
              </w:rPr>
              <w:t xml:space="preserve">. Divisórias: off-set gramatura mínima de 63g/m² impressas a uma cor. Espiral: arame revestido em nylon preto 1,20mm sendo que o acabamento dado nas extremidades das espirais metálicas deve formar travas (conhecido como sistema coil lock) que impossibilitem a formação de pontas agudas. Na quarta face da capa deverão constar as informações abaixo relacionadas: Caderno universitário - 200 folhas. Formato: 20,0 cm X 27,5 cm. O produto deverá atender a Norma ABNT 15732:2012 – Tecnologia Gráfica – Tecnologia Gráfica, Cadernos de Cartografia, desenho, universitários, espiralados, colados, grampeados, costurados ou argolados. </w:t>
            </w:r>
            <w:r>
              <w:rPr>
                <w:rFonts w:ascii="Arial" w:hAnsi="Arial" w:cs="Arial"/>
                <w:sz w:val="20"/>
                <w:szCs w:val="20"/>
              </w:rPr>
              <w:t xml:space="preserve">o miolo deverá ser certificado pelos selos verdes Certificado CERFLOR ou FSC (Comprovar numeração do fabricante) e deverá ser comprovado que o fabricante do caderno </w:t>
            </w:r>
            <w:r w:rsidR="00C14B16">
              <w:rPr>
                <w:rFonts w:ascii="Arial" w:hAnsi="Arial" w:cs="Arial"/>
                <w:sz w:val="20"/>
                <w:szCs w:val="20"/>
              </w:rPr>
              <w:t>está</w:t>
            </w:r>
            <w:r>
              <w:rPr>
                <w:rFonts w:ascii="Arial" w:hAnsi="Arial" w:cs="Arial"/>
                <w:sz w:val="20"/>
                <w:szCs w:val="20"/>
              </w:rPr>
              <w:t xml:space="preserve"> autorizado a utilizar apresentando </w:t>
            </w:r>
            <w:r w:rsidR="00C14B16">
              <w:rPr>
                <w:rFonts w:ascii="Arial" w:hAnsi="Arial" w:cs="Arial"/>
                <w:sz w:val="20"/>
                <w:szCs w:val="20"/>
              </w:rPr>
              <w:t>cópia</w:t>
            </w:r>
            <w:r>
              <w:rPr>
                <w:rFonts w:ascii="Arial" w:hAnsi="Arial" w:cs="Arial"/>
                <w:sz w:val="20"/>
                <w:szCs w:val="20"/>
              </w:rPr>
              <w:t xml:space="preserve"> do certificado. Na quarta face deve constar informações do</w:t>
            </w:r>
            <w:r w:rsidR="00C14B16">
              <w:rPr>
                <w:rFonts w:ascii="Arial" w:hAnsi="Arial" w:cs="Arial"/>
                <w:sz w:val="20"/>
                <w:szCs w:val="20"/>
              </w:rPr>
              <w:t>s</w:t>
            </w:r>
            <w:r>
              <w:rPr>
                <w:rFonts w:ascii="Arial" w:hAnsi="Arial" w:cs="Arial"/>
                <w:sz w:val="20"/>
                <w:szCs w:val="20"/>
              </w:rPr>
              <w:t xml:space="preserve"> produtos como descrição, informações de gramatura ABNT e dados do Fabricante </w:t>
            </w:r>
          </w:p>
        </w:tc>
        <w:tc>
          <w:tcPr>
            <w:tcW w:w="5949" w:type="dxa"/>
            <w:tcBorders>
              <w:top w:val="single" w:sz="4" w:space="0" w:color="auto"/>
              <w:left w:val="single" w:sz="4" w:space="0" w:color="auto"/>
              <w:bottom w:val="single" w:sz="4" w:space="0" w:color="auto"/>
              <w:right w:val="single" w:sz="4" w:space="0" w:color="auto"/>
            </w:tcBorders>
            <w:vAlign w:val="center"/>
          </w:tcPr>
          <w:p w14:paraId="4F74E883" w14:textId="77777777" w:rsidR="00AE17AE" w:rsidRDefault="00AE17AE">
            <w:pPr>
              <w:tabs>
                <w:tab w:val="center" w:pos="4252"/>
                <w:tab w:val="right" w:pos="8504"/>
              </w:tabs>
              <w:jc w:val="center"/>
              <w:rPr>
                <w:rFonts w:ascii="Arial" w:hAnsi="Arial" w:cs="Arial"/>
                <w:sz w:val="20"/>
                <w:szCs w:val="20"/>
              </w:rPr>
            </w:pPr>
            <w:r>
              <w:rPr>
                <w:rFonts w:ascii="Arial" w:hAnsi="Arial" w:cs="Arial"/>
                <w:noProof/>
                <w:sz w:val="20"/>
                <w:szCs w:val="20"/>
              </w:rPr>
              <w:lastRenderedPageBreak/>
              <w:t xml:space="preserve">      </w:t>
            </w:r>
          </w:p>
          <w:p w14:paraId="5308C560" w14:textId="77777777" w:rsidR="00AE17AE" w:rsidRDefault="006F057C">
            <w:pPr>
              <w:tabs>
                <w:tab w:val="center" w:pos="4252"/>
                <w:tab w:val="right" w:pos="8504"/>
              </w:tabs>
              <w:jc w:val="center"/>
              <w:rPr>
                <w:rFonts w:ascii="Arial" w:hAnsi="Arial" w:cs="Arial"/>
                <w:sz w:val="20"/>
                <w:szCs w:val="20"/>
              </w:rPr>
            </w:pPr>
            <w:r>
              <w:rPr>
                <w:rFonts w:ascii="Arial" w:hAnsi="Arial" w:cs="Arial"/>
                <w:noProof/>
                <w:sz w:val="20"/>
                <w:szCs w:val="20"/>
              </w:rPr>
              <w:lastRenderedPageBreak/>
              <w:drawing>
                <wp:inline distT="0" distB="0" distL="0" distR="0" wp14:anchorId="578ED228" wp14:editId="1D212106">
                  <wp:extent cx="1752600" cy="2430780"/>
                  <wp:effectExtent l="0" t="0" r="0" b="0"/>
                  <wp:docPr id="5" name="Imagem 5" descr="Interface gráfica do usuário, Aplicativ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 descr="Interface gráfica do usuário, Aplicativo&#10;&#10;Descrição gerada automaticamente"/>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52600" cy="2430780"/>
                          </a:xfrm>
                          <a:prstGeom prst="rect">
                            <a:avLst/>
                          </a:prstGeom>
                          <a:noFill/>
                          <a:ln>
                            <a:noFill/>
                          </a:ln>
                        </pic:spPr>
                      </pic:pic>
                    </a:graphicData>
                  </a:graphic>
                </wp:inline>
              </w:drawing>
            </w:r>
          </w:p>
          <w:p w14:paraId="1288E146" w14:textId="77777777" w:rsidR="00AE17AE" w:rsidRDefault="00AE17AE">
            <w:pPr>
              <w:tabs>
                <w:tab w:val="center" w:pos="4252"/>
                <w:tab w:val="right" w:pos="8504"/>
              </w:tabs>
              <w:jc w:val="center"/>
              <w:rPr>
                <w:rFonts w:ascii="Arial" w:hAnsi="Arial" w:cs="Arial"/>
                <w:sz w:val="20"/>
                <w:szCs w:val="20"/>
              </w:rPr>
            </w:pPr>
          </w:p>
          <w:p w14:paraId="2836F566" w14:textId="77777777" w:rsidR="00AE17AE" w:rsidRDefault="006F057C">
            <w:pPr>
              <w:tabs>
                <w:tab w:val="center" w:pos="4252"/>
                <w:tab w:val="right" w:pos="8504"/>
              </w:tabs>
              <w:jc w:val="center"/>
              <w:rPr>
                <w:rFonts w:ascii="Arial" w:hAnsi="Arial" w:cs="Arial"/>
                <w:sz w:val="20"/>
                <w:szCs w:val="20"/>
              </w:rPr>
            </w:pPr>
            <w:r>
              <w:rPr>
                <w:rFonts w:ascii="Arial" w:hAnsi="Arial" w:cs="Arial"/>
                <w:noProof/>
                <w:sz w:val="20"/>
                <w:szCs w:val="20"/>
              </w:rPr>
              <w:drawing>
                <wp:inline distT="0" distB="0" distL="0" distR="0" wp14:anchorId="1AFCAA84" wp14:editId="6A263A6E">
                  <wp:extent cx="1687830" cy="2286000"/>
                  <wp:effectExtent l="0" t="0" r="0" b="0"/>
                  <wp:docPr id="6" name="Imagem 7" descr="Uma imagem contendo Text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7" descr="Uma imagem contendo Texto&#10;&#10;Descrição gerada automaticamente"/>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87830" cy="2286000"/>
                          </a:xfrm>
                          <a:prstGeom prst="rect">
                            <a:avLst/>
                          </a:prstGeom>
                          <a:noFill/>
                          <a:ln>
                            <a:noFill/>
                          </a:ln>
                        </pic:spPr>
                      </pic:pic>
                    </a:graphicData>
                  </a:graphic>
                </wp:inline>
              </w:drawing>
            </w:r>
          </w:p>
          <w:p w14:paraId="5F712205" w14:textId="77777777" w:rsidR="00AE17AE" w:rsidRDefault="00AE17AE">
            <w:pPr>
              <w:tabs>
                <w:tab w:val="center" w:pos="4252"/>
                <w:tab w:val="right" w:pos="8504"/>
              </w:tabs>
              <w:jc w:val="center"/>
              <w:rPr>
                <w:rFonts w:ascii="Arial" w:hAnsi="Arial" w:cs="Arial"/>
                <w:sz w:val="20"/>
                <w:szCs w:val="20"/>
              </w:rPr>
            </w:pPr>
            <w:r>
              <w:rPr>
                <w:rFonts w:ascii="Arial" w:hAnsi="Arial" w:cs="Arial"/>
                <w:sz w:val="20"/>
                <w:szCs w:val="20"/>
              </w:rPr>
              <w:t>Imagem meramente ilustrativa.</w:t>
            </w:r>
          </w:p>
          <w:p w14:paraId="1232FD19" w14:textId="77777777" w:rsidR="00AE17AE" w:rsidRDefault="00AE17AE">
            <w:pPr>
              <w:tabs>
                <w:tab w:val="center" w:pos="4252"/>
                <w:tab w:val="right" w:pos="8504"/>
              </w:tabs>
              <w:jc w:val="center"/>
              <w:rPr>
                <w:rFonts w:ascii="Arial" w:hAnsi="Arial" w:cs="Arial"/>
                <w:sz w:val="20"/>
                <w:szCs w:val="20"/>
              </w:rPr>
            </w:pPr>
          </w:p>
        </w:tc>
      </w:tr>
      <w:tr w:rsidR="00AE17AE" w14:paraId="6343E71D"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hideMark/>
          </w:tcPr>
          <w:p w14:paraId="16B90202" w14:textId="77777777" w:rsidR="00AE17AE" w:rsidRDefault="00AE17AE" w:rsidP="001E3A4B">
            <w:pPr>
              <w:tabs>
                <w:tab w:val="center" w:pos="4252"/>
                <w:tab w:val="right" w:pos="8504"/>
              </w:tabs>
              <w:rPr>
                <w:rFonts w:ascii="Arial" w:hAnsi="Arial" w:cs="Arial"/>
                <w:b/>
                <w:sz w:val="20"/>
                <w:szCs w:val="20"/>
              </w:rPr>
            </w:pPr>
            <w:r>
              <w:rPr>
                <w:rFonts w:ascii="Arial" w:hAnsi="Arial" w:cs="Arial"/>
                <w:b/>
                <w:sz w:val="20"/>
                <w:szCs w:val="20"/>
              </w:rPr>
              <w:lastRenderedPageBreak/>
              <w:t>Lápis de Cor</w:t>
            </w:r>
            <w:r>
              <w:rPr>
                <w:rFonts w:ascii="Arial" w:hAnsi="Arial" w:cs="Arial"/>
                <w:sz w:val="20"/>
                <w:szCs w:val="20"/>
              </w:rPr>
              <w:t xml:space="preserve">, </w:t>
            </w:r>
            <w:r>
              <w:rPr>
                <w:rFonts w:ascii="Arial" w:hAnsi="Arial" w:cs="Arial"/>
                <w:b/>
                <w:sz w:val="20"/>
                <w:szCs w:val="20"/>
              </w:rPr>
              <w:t>caixa com 12 cores</w:t>
            </w:r>
            <w:r>
              <w:rPr>
                <w:rFonts w:ascii="Arial" w:hAnsi="Arial" w:cs="Arial"/>
                <w:sz w:val="20"/>
                <w:szCs w:val="20"/>
              </w:rPr>
              <w:t xml:space="preserve"> (preto, marrom, violeta, azul escuro, azul claro, verde escuro, verde claro, amarelo, laranja, vermelho, cinza, prateado, rosa), tipo cilindro, com mina composta de pigmentos aglutinados e com polímeros atóxicos e aditivos,  corpo composto de polímeros atóxicos, novos e reciclados, revestimento com recobrimento polimérico pigmentado que dá cor ao lápis (sendo que a cor do lápis deverá indicar a cor da mina) e recobrimento polimérico transparente que dá brilho ao lápis, </w:t>
            </w:r>
            <w:r>
              <w:rPr>
                <w:rFonts w:ascii="Arial" w:hAnsi="Arial" w:cs="Arial"/>
                <w:sz w:val="20"/>
                <w:szCs w:val="20"/>
              </w:rPr>
              <w:lastRenderedPageBreak/>
              <w:t>gravação pelo sistema de transferência térmica que identifica o fabricante e tipo de produto, o produto deverá ser fabricado pelo processo de extrusão termoplástica e ter a dimensão de 175,0  + ou – 0,1 mm,  diâmetro do corpo 7,0 + ou – 0,1 mm e diâmetro da mina 2,8 + ou – 0,1 mm, o produto deverá atender a norma NBR 15236.</w:t>
            </w:r>
          </w:p>
        </w:tc>
        <w:tc>
          <w:tcPr>
            <w:tcW w:w="5949" w:type="dxa"/>
            <w:tcBorders>
              <w:top w:val="single" w:sz="4" w:space="0" w:color="auto"/>
              <w:left w:val="single" w:sz="4" w:space="0" w:color="auto"/>
              <w:bottom w:val="single" w:sz="4" w:space="0" w:color="auto"/>
              <w:right w:val="single" w:sz="4" w:space="0" w:color="auto"/>
            </w:tcBorders>
            <w:vAlign w:val="center"/>
          </w:tcPr>
          <w:p w14:paraId="528EB76E" w14:textId="77777777" w:rsidR="00AE17AE" w:rsidRDefault="006F057C">
            <w:pPr>
              <w:tabs>
                <w:tab w:val="center" w:pos="4252"/>
                <w:tab w:val="right" w:pos="8504"/>
              </w:tabs>
              <w:jc w:val="center"/>
              <w:rPr>
                <w:rFonts w:ascii="Arial" w:hAnsi="Arial" w:cs="Arial"/>
                <w:sz w:val="20"/>
                <w:szCs w:val="20"/>
              </w:rPr>
            </w:pPr>
            <w:r>
              <w:rPr>
                <w:rFonts w:ascii="Arial" w:hAnsi="Arial" w:cs="Arial"/>
                <w:noProof/>
                <w:sz w:val="20"/>
                <w:szCs w:val="20"/>
              </w:rPr>
              <w:lastRenderedPageBreak/>
              <w:drawing>
                <wp:inline distT="0" distB="0" distL="0" distR="0" wp14:anchorId="579C7BCE" wp14:editId="2946729E">
                  <wp:extent cx="1478280" cy="1466850"/>
                  <wp:effectExtent l="0" t="0" r="0" b="0"/>
                  <wp:docPr id="7" name="Imagem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78280" cy="1466850"/>
                          </a:xfrm>
                          <a:prstGeom prst="rect">
                            <a:avLst/>
                          </a:prstGeom>
                          <a:noFill/>
                          <a:ln>
                            <a:noFill/>
                          </a:ln>
                        </pic:spPr>
                      </pic:pic>
                    </a:graphicData>
                  </a:graphic>
                </wp:inline>
              </w:drawing>
            </w:r>
          </w:p>
          <w:p w14:paraId="481FD359" w14:textId="77777777" w:rsidR="00AE17AE" w:rsidRDefault="00AE17AE">
            <w:pPr>
              <w:jc w:val="center"/>
              <w:rPr>
                <w:rFonts w:ascii="Arial" w:hAnsi="Arial" w:cs="Arial"/>
                <w:sz w:val="20"/>
                <w:szCs w:val="20"/>
              </w:rPr>
            </w:pPr>
            <w:r>
              <w:rPr>
                <w:rFonts w:ascii="Arial" w:hAnsi="Arial" w:cs="Arial"/>
                <w:sz w:val="20"/>
                <w:szCs w:val="20"/>
              </w:rPr>
              <w:t>Imagem meramente ilustrativa.</w:t>
            </w:r>
          </w:p>
          <w:p w14:paraId="07FBD5C0" w14:textId="77777777" w:rsidR="00AE17AE" w:rsidRDefault="00AE17AE">
            <w:pPr>
              <w:tabs>
                <w:tab w:val="center" w:pos="4252"/>
                <w:tab w:val="right" w:pos="8504"/>
              </w:tabs>
              <w:jc w:val="center"/>
              <w:rPr>
                <w:rFonts w:ascii="Arial" w:hAnsi="Arial" w:cs="Arial"/>
                <w:sz w:val="20"/>
                <w:szCs w:val="20"/>
              </w:rPr>
            </w:pPr>
          </w:p>
        </w:tc>
      </w:tr>
      <w:tr w:rsidR="00AE17AE" w14:paraId="4990889C"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hideMark/>
          </w:tcPr>
          <w:p w14:paraId="3F061E80" w14:textId="77777777" w:rsidR="00AE17AE" w:rsidRDefault="000D472B" w:rsidP="000D472B">
            <w:pPr>
              <w:tabs>
                <w:tab w:val="center" w:pos="4252"/>
                <w:tab w:val="right" w:pos="8504"/>
              </w:tabs>
              <w:jc w:val="both"/>
              <w:rPr>
                <w:rFonts w:ascii="Arial" w:hAnsi="Arial" w:cs="Arial"/>
                <w:b/>
                <w:sz w:val="20"/>
                <w:szCs w:val="20"/>
              </w:rPr>
            </w:pPr>
            <w:r w:rsidRPr="000D472B">
              <w:rPr>
                <w:b/>
                <w:bCs/>
              </w:rPr>
              <w:t>LÁPIS DE COR JUMBO 12 CORES</w:t>
            </w:r>
            <w:r>
              <w:t xml:space="preserve"> - Formato triangular, cores vivas, dimensões: 127 mm de comprimento x 9,6 mm entre faces. Mina centralizada de no mínimo 4 mm de diâmetro. Não aquarelável, próprio para colorir. Desenha macio, não esfarela, resistente a quebras, desliza facilmente sobre o papel. Fidelidade entre cor do verniz e a cor da mina, fácil de apontar, produzido com madeira 100% reflorestada. Resistência a quebras. Produto não perecível e atóxico. Embalagem contendo 12 lápis. Tabela de cores impresso na embalagem ou visor que permita a rápida visualização. O produto deve estar certificado junto ao INMETRO NBR 15236:2012- Segurança de Artigos Escolares.</w:t>
            </w:r>
          </w:p>
        </w:tc>
        <w:tc>
          <w:tcPr>
            <w:tcW w:w="5949" w:type="dxa"/>
            <w:tcBorders>
              <w:top w:val="single" w:sz="4" w:space="0" w:color="auto"/>
              <w:left w:val="single" w:sz="4" w:space="0" w:color="auto"/>
              <w:bottom w:val="single" w:sz="4" w:space="0" w:color="auto"/>
              <w:right w:val="single" w:sz="4" w:space="0" w:color="auto"/>
            </w:tcBorders>
            <w:vAlign w:val="center"/>
          </w:tcPr>
          <w:p w14:paraId="68CCDB9B" w14:textId="77777777" w:rsidR="00AE17AE" w:rsidRDefault="006F057C">
            <w:pPr>
              <w:tabs>
                <w:tab w:val="center" w:pos="4252"/>
                <w:tab w:val="right" w:pos="8504"/>
              </w:tabs>
              <w:jc w:val="center"/>
              <w:rPr>
                <w:rFonts w:ascii="Arial" w:hAnsi="Arial" w:cs="Arial"/>
                <w:sz w:val="20"/>
                <w:szCs w:val="20"/>
              </w:rPr>
            </w:pPr>
            <w:r>
              <w:rPr>
                <w:rFonts w:ascii="Arial" w:hAnsi="Arial" w:cs="Arial"/>
                <w:noProof/>
                <w:sz w:val="20"/>
                <w:szCs w:val="20"/>
              </w:rPr>
              <w:drawing>
                <wp:inline distT="0" distB="0" distL="0" distR="0" wp14:anchorId="0EA7D6A4" wp14:editId="57E210BE">
                  <wp:extent cx="1478280" cy="1466850"/>
                  <wp:effectExtent l="0" t="0" r="0" b="0"/>
                  <wp:docPr id="8" name="Imagem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78280" cy="1466850"/>
                          </a:xfrm>
                          <a:prstGeom prst="rect">
                            <a:avLst/>
                          </a:prstGeom>
                          <a:noFill/>
                          <a:ln>
                            <a:noFill/>
                          </a:ln>
                        </pic:spPr>
                      </pic:pic>
                    </a:graphicData>
                  </a:graphic>
                </wp:inline>
              </w:drawing>
            </w:r>
          </w:p>
          <w:p w14:paraId="1611B19D" w14:textId="77777777" w:rsidR="00AE17AE" w:rsidRDefault="00AE17AE">
            <w:pPr>
              <w:jc w:val="center"/>
              <w:rPr>
                <w:rFonts w:ascii="Arial" w:hAnsi="Arial" w:cs="Arial"/>
                <w:sz w:val="20"/>
                <w:szCs w:val="20"/>
              </w:rPr>
            </w:pPr>
            <w:r>
              <w:rPr>
                <w:rFonts w:ascii="Arial" w:hAnsi="Arial" w:cs="Arial"/>
                <w:sz w:val="20"/>
                <w:szCs w:val="20"/>
              </w:rPr>
              <w:t>Imagem meramente ilustrativa.</w:t>
            </w:r>
          </w:p>
          <w:p w14:paraId="3FD78184" w14:textId="77777777" w:rsidR="00AE17AE" w:rsidRDefault="00AE17AE">
            <w:pPr>
              <w:tabs>
                <w:tab w:val="center" w:pos="4252"/>
                <w:tab w:val="right" w:pos="8504"/>
              </w:tabs>
              <w:jc w:val="center"/>
              <w:rPr>
                <w:rFonts w:ascii="Arial" w:hAnsi="Arial" w:cs="Arial"/>
                <w:sz w:val="20"/>
                <w:szCs w:val="20"/>
              </w:rPr>
            </w:pPr>
          </w:p>
        </w:tc>
      </w:tr>
      <w:tr w:rsidR="00AE17AE" w14:paraId="6109AE60"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hideMark/>
          </w:tcPr>
          <w:p w14:paraId="48D5927A" w14:textId="77777777" w:rsidR="00AE17AE" w:rsidRDefault="00AE17AE" w:rsidP="001E3A4B">
            <w:pPr>
              <w:rPr>
                <w:rFonts w:ascii="Arial" w:hAnsi="Arial" w:cs="Arial"/>
                <w:sz w:val="20"/>
                <w:szCs w:val="20"/>
              </w:rPr>
            </w:pPr>
            <w:r>
              <w:rPr>
                <w:rFonts w:ascii="Arial" w:hAnsi="Arial" w:cs="Arial"/>
                <w:b/>
                <w:sz w:val="20"/>
                <w:szCs w:val="20"/>
              </w:rPr>
              <w:t>Gizão de Cera, caixa com 12 unidades</w:t>
            </w:r>
            <w:r>
              <w:rPr>
                <w:rFonts w:ascii="Arial" w:hAnsi="Arial" w:cs="Arial"/>
                <w:sz w:val="20"/>
                <w:szCs w:val="20"/>
              </w:rPr>
              <w:t>, formato anatômico medindo 90 mm de altura, para crianças, devendo não manchar as mãos, ter superfície lisa e uniforme, isenta de defeitos e deformações e ser confeccionado com ceras não tóxica e pigmentação homogênea. Certificado pelo Inmetro.</w:t>
            </w:r>
          </w:p>
        </w:tc>
        <w:tc>
          <w:tcPr>
            <w:tcW w:w="5949" w:type="dxa"/>
            <w:tcBorders>
              <w:top w:val="single" w:sz="4" w:space="0" w:color="auto"/>
              <w:left w:val="single" w:sz="4" w:space="0" w:color="auto"/>
              <w:bottom w:val="single" w:sz="4" w:space="0" w:color="auto"/>
              <w:right w:val="single" w:sz="4" w:space="0" w:color="auto"/>
            </w:tcBorders>
            <w:vAlign w:val="center"/>
          </w:tcPr>
          <w:p w14:paraId="446128F0" w14:textId="77777777" w:rsidR="00AE17AE" w:rsidRDefault="006F057C">
            <w:pPr>
              <w:jc w:val="center"/>
              <w:rPr>
                <w:rFonts w:ascii="Arial" w:hAnsi="Arial" w:cs="Arial"/>
                <w:sz w:val="20"/>
                <w:szCs w:val="20"/>
              </w:rPr>
            </w:pPr>
            <w:r>
              <w:rPr>
                <w:rFonts w:ascii="Arial" w:hAnsi="Arial" w:cs="Arial"/>
                <w:noProof/>
                <w:sz w:val="20"/>
                <w:szCs w:val="20"/>
              </w:rPr>
              <w:drawing>
                <wp:inline distT="0" distB="0" distL="0" distR="0" wp14:anchorId="16A92796" wp14:editId="726061CF">
                  <wp:extent cx="781050" cy="963930"/>
                  <wp:effectExtent l="0" t="0" r="0" b="0"/>
                  <wp:docPr id="9" name="Imagem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8"/>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1050" cy="963930"/>
                          </a:xfrm>
                          <a:prstGeom prst="rect">
                            <a:avLst/>
                          </a:prstGeom>
                          <a:noFill/>
                          <a:ln>
                            <a:noFill/>
                          </a:ln>
                        </pic:spPr>
                      </pic:pic>
                    </a:graphicData>
                  </a:graphic>
                </wp:inline>
              </w:drawing>
            </w:r>
          </w:p>
          <w:p w14:paraId="5E6C5820" w14:textId="77777777" w:rsidR="00AE17AE" w:rsidRDefault="00AE17AE">
            <w:pPr>
              <w:jc w:val="center"/>
              <w:rPr>
                <w:rFonts w:ascii="Arial" w:hAnsi="Arial" w:cs="Arial"/>
                <w:sz w:val="20"/>
                <w:szCs w:val="20"/>
              </w:rPr>
            </w:pPr>
          </w:p>
          <w:p w14:paraId="7D7DB4C3" w14:textId="77777777" w:rsidR="00AE17AE" w:rsidRDefault="00AE17AE">
            <w:pPr>
              <w:jc w:val="center"/>
              <w:rPr>
                <w:rFonts w:ascii="Arial" w:hAnsi="Arial" w:cs="Arial"/>
                <w:sz w:val="20"/>
                <w:szCs w:val="20"/>
              </w:rPr>
            </w:pPr>
            <w:r>
              <w:rPr>
                <w:rFonts w:ascii="Arial" w:hAnsi="Arial" w:cs="Arial"/>
                <w:sz w:val="20"/>
                <w:szCs w:val="20"/>
              </w:rPr>
              <w:t>Imagem meramente ilustrativa.</w:t>
            </w:r>
          </w:p>
          <w:p w14:paraId="5A8CA7AE" w14:textId="77777777" w:rsidR="00AE17AE" w:rsidRDefault="00AE17AE">
            <w:pPr>
              <w:jc w:val="center"/>
              <w:rPr>
                <w:rFonts w:ascii="Arial" w:hAnsi="Arial" w:cs="Arial"/>
                <w:sz w:val="20"/>
                <w:szCs w:val="20"/>
              </w:rPr>
            </w:pPr>
          </w:p>
        </w:tc>
      </w:tr>
      <w:tr w:rsidR="00AE17AE" w14:paraId="1238FF6B"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4B7395DB" w14:textId="77777777" w:rsidR="00AE17AE" w:rsidRDefault="00AE17AE" w:rsidP="001E3A4B">
            <w:pPr>
              <w:rPr>
                <w:rFonts w:ascii="Arial" w:hAnsi="Arial" w:cs="Arial"/>
                <w:sz w:val="20"/>
                <w:szCs w:val="20"/>
              </w:rPr>
            </w:pPr>
            <w:r>
              <w:rPr>
                <w:rFonts w:ascii="Arial" w:hAnsi="Arial" w:cs="Arial"/>
                <w:sz w:val="20"/>
                <w:szCs w:val="20"/>
              </w:rPr>
              <w:lastRenderedPageBreak/>
              <w:t xml:space="preserve"> </w:t>
            </w:r>
            <w:r>
              <w:rPr>
                <w:rFonts w:ascii="Arial" w:hAnsi="Arial" w:cs="Arial"/>
                <w:b/>
                <w:sz w:val="20"/>
                <w:szCs w:val="20"/>
              </w:rPr>
              <w:t>Massa Para modelar (base amido) caixa com 12 cores</w:t>
            </w:r>
            <w:r>
              <w:rPr>
                <w:rFonts w:ascii="Arial" w:hAnsi="Arial" w:cs="Arial"/>
                <w:sz w:val="20"/>
                <w:szCs w:val="20"/>
              </w:rPr>
              <w:t xml:space="preserve"> em bastão à base de amido, não tóxica, super macia, que não manche as mãos, peso líquido mínimo de 180g por embalagem, aromatizado artificialmente (aroma de fruta) e cores vivas e brilhantes, que não grude nas mãos, não esfarele e não endureça em contato com o ar. composta de água, carboidratos de cereais, cloreto de sódio, propil parabeno, aditivos e pigmentos. Certificado pelo Inmetro.</w:t>
            </w:r>
          </w:p>
          <w:p w14:paraId="2C48CB80" w14:textId="77777777" w:rsidR="00AE17AE" w:rsidRDefault="00AE17AE">
            <w:pPr>
              <w:jc w:val="center"/>
              <w:rPr>
                <w:rFonts w:ascii="Arial" w:hAnsi="Arial" w:cs="Arial"/>
                <w:sz w:val="20"/>
                <w:szCs w:val="20"/>
              </w:rPr>
            </w:pPr>
          </w:p>
        </w:tc>
        <w:tc>
          <w:tcPr>
            <w:tcW w:w="5949" w:type="dxa"/>
            <w:tcBorders>
              <w:top w:val="single" w:sz="4" w:space="0" w:color="auto"/>
              <w:left w:val="single" w:sz="4" w:space="0" w:color="auto"/>
              <w:bottom w:val="single" w:sz="4" w:space="0" w:color="auto"/>
              <w:right w:val="single" w:sz="4" w:space="0" w:color="auto"/>
            </w:tcBorders>
            <w:vAlign w:val="center"/>
          </w:tcPr>
          <w:p w14:paraId="7FB3B846" w14:textId="77777777" w:rsidR="00AE17AE" w:rsidRDefault="006F057C">
            <w:pPr>
              <w:jc w:val="center"/>
              <w:rPr>
                <w:rFonts w:ascii="Arial" w:hAnsi="Arial" w:cs="Arial"/>
                <w:sz w:val="20"/>
                <w:szCs w:val="20"/>
              </w:rPr>
            </w:pPr>
            <w:r>
              <w:rPr>
                <w:rFonts w:ascii="Arial" w:hAnsi="Arial" w:cs="Arial"/>
                <w:noProof/>
                <w:sz w:val="20"/>
                <w:szCs w:val="20"/>
              </w:rPr>
              <w:drawing>
                <wp:inline distT="0" distB="0" distL="0" distR="0" wp14:anchorId="76952481" wp14:editId="52A64EB1">
                  <wp:extent cx="1402080" cy="800100"/>
                  <wp:effectExtent l="0" t="0" r="0" b="0"/>
                  <wp:docPr id="10" name="Imagem 19" descr="Uma imagem contendo caixa, desenh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9" descr="Uma imagem contendo caixa, desenho&#10;&#10;Descrição gerada automaticamente"/>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02080" cy="800100"/>
                          </a:xfrm>
                          <a:prstGeom prst="rect">
                            <a:avLst/>
                          </a:prstGeom>
                          <a:noFill/>
                          <a:ln>
                            <a:noFill/>
                          </a:ln>
                        </pic:spPr>
                      </pic:pic>
                    </a:graphicData>
                  </a:graphic>
                </wp:inline>
              </w:drawing>
            </w:r>
          </w:p>
          <w:p w14:paraId="2CB16046" w14:textId="77777777" w:rsidR="00AE17AE" w:rsidRDefault="00AE17AE">
            <w:pPr>
              <w:jc w:val="center"/>
              <w:rPr>
                <w:rFonts w:ascii="Arial" w:hAnsi="Arial" w:cs="Arial"/>
                <w:sz w:val="20"/>
                <w:szCs w:val="20"/>
              </w:rPr>
            </w:pPr>
            <w:r>
              <w:rPr>
                <w:rFonts w:ascii="Arial" w:hAnsi="Arial" w:cs="Arial"/>
                <w:sz w:val="20"/>
                <w:szCs w:val="20"/>
              </w:rPr>
              <w:t>Imagem meramente ilustrativa.</w:t>
            </w:r>
          </w:p>
          <w:p w14:paraId="2BC7273C" w14:textId="77777777" w:rsidR="00AE17AE" w:rsidRDefault="00AE17AE">
            <w:pPr>
              <w:jc w:val="center"/>
              <w:rPr>
                <w:rFonts w:ascii="Arial" w:hAnsi="Arial" w:cs="Arial"/>
                <w:sz w:val="20"/>
                <w:szCs w:val="20"/>
              </w:rPr>
            </w:pPr>
          </w:p>
        </w:tc>
      </w:tr>
      <w:tr w:rsidR="00AE17AE" w14:paraId="5BBB7385"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hideMark/>
          </w:tcPr>
          <w:p w14:paraId="2FAB5E73" w14:textId="77777777" w:rsidR="00AE17AE" w:rsidRDefault="00AE17AE">
            <w:pPr>
              <w:pStyle w:val="Corpodetexto"/>
              <w:spacing w:line="256" w:lineRule="auto"/>
              <w:rPr>
                <w:rStyle w:val="Forte"/>
                <w:lang w:val="pt-BR" w:eastAsia="pt-BR"/>
              </w:rPr>
            </w:pPr>
            <w:r>
              <w:rPr>
                <w:rStyle w:val="Forte"/>
                <w:rFonts w:cs="Arial"/>
                <w:sz w:val="20"/>
                <w:szCs w:val="20"/>
                <w:lang w:val="pt-BR" w:eastAsia="pt-BR"/>
              </w:rPr>
              <w:t>Caneta esferográfica escrita média (1,0mm) - AZUL</w:t>
            </w:r>
          </w:p>
          <w:p w14:paraId="5C532C8E" w14:textId="77777777" w:rsidR="00AE17AE" w:rsidRPr="00C14B16" w:rsidRDefault="00AE17AE" w:rsidP="00C14B16">
            <w:pPr>
              <w:rPr>
                <w:rStyle w:val="Forte"/>
                <w:rFonts w:ascii="Arial" w:hAnsi="Arial" w:cs="Arial"/>
                <w:b w:val="0"/>
                <w:bCs w:val="0"/>
                <w:sz w:val="20"/>
                <w:szCs w:val="20"/>
              </w:rPr>
            </w:pPr>
            <w:r w:rsidRPr="00C14B16">
              <w:rPr>
                <w:rStyle w:val="Forte"/>
                <w:rFonts w:ascii="Arial" w:hAnsi="Arial" w:cs="Arial"/>
                <w:b w:val="0"/>
                <w:bCs w:val="0"/>
                <w:sz w:val="20"/>
                <w:szCs w:val="20"/>
                <w:lang w:eastAsia="pt-BR"/>
              </w:rPr>
              <w:t xml:space="preserve">Caneta esferográfica escrita média: Corpo confeccionado em poliestireno transparente, sextavado, apresentando passagem de ar no encaixe da conexão e da tampinha; Tampa injetada em polipropileno na cor da tinta, possui passagem de ar totalmente embutida no corpo; Tampinha injetada em polipropileno na cor da tinta, possui passagem de ar totalmente embutida no corpo; Conexão injetada em polipropileno na cor cinza, montagem externa no corpo; Tubo extrusado em polipropileno transparente, com visualização do nível da tinta; Ponteira produzida em latão e niquelada, possui esfera de tungstênio de 1,0 mm, classificação M, conforme NBR16108/2012, Tinta atóxica, à base de corantes orgânicos e solventes, isenta de metais pesados. Dimensões: </w:t>
            </w:r>
            <w:r w:rsidR="00C14B16" w:rsidRPr="00C14B16">
              <w:rPr>
                <w:rStyle w:val="Forte"/>
                <w:rFonts w:ascii="Arial" w:hAnsi="Arial" w:cs="Arial"/>
                <w:b w:val="0"/>
                <w:bCs w:val="0"/>
                <w:sz w:val="20"/>
                <w:szCs w:val="20"/>
                <w:lang w:eastAsia="pt-BR"/>
              </w:rPr>
              <w:t>Diâmetro</w:t>
            </w:r>
            <w:r w:rsidRPr="00C14B16">
              <w:rPr>
                <w:rStyle w:val="Forte"/>
                <w:rFonts w:ascii="Arial" w:hAnsi="Arial" w:cs="Arial"/>
                <w:b w:val="0"/>
                <w:bCs w:val="0"/>
                <w:sz w:val="20"/>
                <w:szCs w:val="20"/>
                <w:lang w:eastAsia="pt-BR"/>
              </w:rPr>
              <w:t xml:space="preserve"> médio do corpo: 8,5mm; Diâmetro médio da tampa: 12,5mm; Comprimento total: 144,0mm; Comprimento sem tampa: 139,5mm; Peso médio por unidade: 5,2gr; Quantidade de tinta: 0,390 +/- 0,010mg; Comprimento de escrita: 2.100m; Validade indeterminada. Produto certificado pelo INMETRO </w:t>
            </w:r>
          </w:p>
        </w:tc>
        <w:tc>
          <w:tcPr>
            <w:tcW w:w="5949" w:type="dxa"/>
            <w:tcBorders>
              <w:top w:val="single" w:sz="4" w:space="0" w:color="auto"/>
              <w:left w:val="single" w:sz="4" w:space="0" w:color="auto"/>
              <w:bottom w:val="single" w:sz="4" w:space="0" w:color="auto"/>
              <w:right w:val="single" w:sz="4" w:space="0" w:color="auto"/>
            </w:tcBorders>
            <w:vAlign w:val="center"/>
          </w:tcPr>
          <w:p w14:paraId="7DE12810" w14:textId="77777777" w:rsidR="00AE17AE" w:rsidRDefault="006F057C">
            <w:pPr>
              <w:jc w:val="center"/>
              <w:rPr>
                <w:rStyle w:val="Forte"/>
                <w:rFonts w:ascii="Arial" w:hAnsi="Arial" w:cs="Arial"/>
                <w:b w:val="0"/>
                <w:sz w:val="20"/>
                <w:szCs w:val="20"/>
                <w:lang w:eastAsia="pt-BR"/>
              </w:rPr>
            </w:pPr>
            <w:r>
              <w:rPr>
                <w:rFonts w:ascii="Arial" w:hAnsi="Arial" w:cs="Arial"/>
                <w:noProof/>
                <w:sz w:val="20"/>
                <w:szCs w:val="20"/>
                <w:lang w:eastAsia="pt-BR"/>
              </w:rPr>
              <w:drawing>
                <wp:inline distT="0" distB="0" distL="0" distR="0" wp14:anchorId="5125B072" wp14:editId="2DEEDE95">
                  <wp:extent cx="457200" cy="1021080"/>
                  <wp:effectExtent l="0" t="0" r="0" b="0"/>
                  <wp:docPr id="11" name="Imagem 21" descr="Uma imagem contendo faca&#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21" descr="Uma imagem contendo faca&#10;&#10;Descrição gerada automaticamente"/>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 cy="1021080"/>
                          </a:xfrm>
                          <a:prstGeom prst="rect">
                            <a:avLst/>
                          </a:prstGeom>
                          <a:noFill/>
                          <a:ln>
                            <a:noFill/>
                          </a:ln>
                        </pic:spPr>
                      </pic:pic>
                    </a:graphicData>
                  </a:graphic>
                </wp:inline>
              </w:drawing>
            </w:r>
          </w:p>
          <w:p w14:paraId="41CADDE8" w14:textId="77777777" w:rsidR="00AE17AE" w:rsidRDefault="00AE17AE">
            <w:pPr>
              <w:jc w:val="center"/>
            </w:pPr>
            <w:r>
              <w:rPr>
                <w:rFonts w:ascii="Arial" w:hAnsi="Arial" w:cs="Arial"/>
                <w:sz w:val="20"/>
                <w:szCs w:val="20"/>
              </w:rPr>
              <w:t>Imagem meramente ilustrativa.</w:t>
            </w:r>
          </w:p>
          <w:p w14:paraId="1EAFDCEF" w14:textId="77777777" w:rsidR="00AE17AE" w:rsidRDefault="00AE17AE">
            <w:pPr>
              <w:pStyle w:val="Corpodetexto"/>
              <w:spacing w:line="256" w:lineRule="auto"/>
              <w:jc w:val="center"/>
              <w:rPr>
                <w:rStyle w:val="Forte"/>
                <w:b w:val="0"/>
                <w:lang w:val="pt-BR" w:eastAsia="pt-BR"/>
              </w:rPr>
            </w:pPr>
          </w:p>
        </w:tc>
      </w:tr>
      <w:tr w:rsidR="00AE17AE" w14:paraId="29563FEB"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hideMark/>
          </w:tcPr>
          <w:p w14:paraId="414BA615" w14:textId="77777777" w:rsidR="00AE17AE" w:rsidRPr="00C14B16" w:rsidRDefault="00AE17AE">
            <w:pPr>
              <w:pStyle w:val="Corpodetexto"/>
              <w:spacing w:line="256" w:lineRule="auto"/>
              <w:rPr>
                <w:rStyle w:val="Forte"/>
                <w:rFonts w:cs="Arial"/>
                <w:sz w:val="20"/>
                <w:szCs w:val="20"/>
                <w:lang w:val="pt-BR" w:eastAsia="pt-BR"/>
              </w:rPr>
            </w:pPr>
            <w:r w:rsidRPr="00C14B16">
              <w:rPr>
                <w:rStyle w:val="Forte"/>
                <w:rFonts w:cs="Arial"/>
                <w:sz w:val="20"/>
                <w:szCs w:val="20"/>
                <w:lang w:val="pt-BR" w:eastAsia="pt-BR"/>
              </w:rPr>
              <w:lastRenderedPageBreak/>
              <w:t>Caneta esferográfica escrita média (1,0mm) - VERMELHA</w:t>
            </w:r>
          </w:p>
          <w:p w14:paraId="0E2F5BA2" w14:textId="77777777" w:rsidR="00AE17AE" w:rsidRPr="00C14B16" w:rsidRDefault="00AE17AE" w:rsidP="00C14B16">
            <w:pPr>
              <w:rPr>
                <w:rStyle w:val="Forte"/>
                <w:rFonts w:ascii="Arial" w:hAnsi="Arial" w:cs="Arial"/>
                <w:b w:val="0"/>
                <w:bCs w:val="0"/>
                <w:sz w:val="20"/>
                <w:szCs w:val="20"/>
              </w:rPr>
            </w:pPr>
            <w:r w:rsidRPr="00C14B16">
              <w:rPr>
                <w:rStyle w:val="Forte"/>
                <w:rFonts w:ascii="Arial" w:hAnsi="Arial" w:cs="Arial"/>
                <w:b w:val="0"/>
                <w:bCs w:val="0"/>
                <w:sz w:val="20"/>
                <w:szCs w:val="20"/>
                <w:lang w:eastAsia="pt-BR"/>
              </w:rPr>
              <w:t xml:space="preserve">Caneta esferográfica escrita média: Corpo confeccionado em poliestireno transparente, sextavado, apresentando passagem de ar no encaixe da conexão e da tampinha; Tampa injetada em polipropileno na cor da tinta, possui passagem de ar totalmente embutida no corpo; Tampinha injetada em polipropileno na cor da tinta, possui passagem de ar totalmente embutida no corpo; Conexão injetada em polipropileno na cor cinza, montagem externa no corpo; Tubo extrusado em polipropileno transparente, com </w:t>
            </w:r>
            <w:r w:rsidR="00C14B16" w:rsidRPr="00C14B16">
              <w:rPr>
                <w:rStyle w:val="Forte"/>
                <w:rFonts w:ascii="Arial" w:hAnsi="Arial" w:cs="Arial"/>
                <w:b w:val="0"/>
                <w:bCs w:val="0"/>
                <w:sz w:val="20"/>
                <w:szCs w:val="20"/>
                <w:lang w:eastAsia="pt-BR"/>
              </w:rPr>
              <w:t>visualização</w:t>
            </w:r>
            <w:r w:rsidRPr="00C14B16">
              <w:rPr>
                <w:rStyle w:val="Forte"/>
                <w:rFonts w:ascii="Arial" w:hAnsi="Arial" w:cs="Arial"/>
                <w:b w:val="0"/>
                <w:bCs w:val="0"/>
                <w:sz w:val="20"/>
                <w:szCs w:val="20"/>
                <w:lang w:eastAsia="pt-BR"/>
              </w:rPr>
              <w:t xml:space="preserve"> do nível da tinta; Ponteira produzida em latão e niquelada, possui esfera de tungstênio de 1,0 mm, classificação M, conforme NBR16108/2012, Tinta atóxica, à base de corantes </w:t>
            </w:r>
            <w:r w:rsidR="00C14B16" w:rsidRPr="00C14B16">
              <w:rPr>
                <w:rStyle w:val="Forte"/>
                <w:rFonts w:ascii="Arial" w:hAnsi="Arial" w:cs="Arial"/>
                <w:b w:val="0"/>
                <w:bCs w:val="0"/>
                <w:sz w:val="20"/>
                <w:szCs w:val="20"/>
                <w:lang w:eastAsia="pt-BR"/>
              </w:rPr>
              <w:t>orgânicos</w:t>
            </w:r>
            <w:r w:rsidRPr="00C14B16">
              <w:rPr>
                <w:rStyle w:val="Forte"/>
                <w:rFonts w:ascii="Arial" w:hAnsi="Arial" w:cs="Arial"/>
                <w:b w:val="0"/>
                <w:bCs w:val="0"/>
                <w:sz w:val="20"/>
                <w:szCs w:val="20"/>
                <w:lang w:eastAsia="pt-BR"/>
              </w:rPr>
              <w:t xml:space="preserve"> e solventes, isenta de metais pesados. Dimensões: </w:t>
            </w:r>
            <w:r w:rsidR="00C14B16" w:rsidRPr="00C14B16">
              <w:rPr>
                <w:rStyle w:val="Forte"/>
                <w:rFonts w:ascii="Arial" w:hAnsi="Arial" w:cs="Arial"/>
                <w:b w:val="0"/>
                <w:bCs w:val="0"/>
                <w:sz w:val="20"/>
                <w:szCs w:val="20"/>
                <w:lang w:eastAsia="pt-BR"/>
              </w:rPr>
              <w:t>Diâmetro</w:t>
            </w:r>
            <w:r w:rsidRPr="00C14B16">
              <w:rPr>
                <w:rStyle w:val="Forte"/>
                <w:rFonts w:ascii="Arial" w:hAnsi="Arial" w:cs="Arial"/>
                <w:b w:val="0"/>
                <w:bCs w:val="0"/>
                <w:sz w:val="20"/>
                <w:szCs w:val="20"/>
                <w:lang w:eastAsia="pt-BR"/>
              </w:rPr>
              <w:t xml:space="preserve"> médio do corpo: 8,5mm; Diâmetro médio da tampa: 12,5mm; Comprimento total: 144,0mm; Comprimento sem tampa: 139,5mm; Peso médio por unidade: 5,2gr; Quantidade de tinta: 0,390 +/- 0,010mg; Comprimento de escrita: 2.100m; Validade indeterminada. Produto certificado pelo INMETRO </w:t>
            </w:r>
          </w:p>
        </w:tc>
        <w:tc>
          <w:tcPr>
            <w:tcW w:w="5949" w:type="dxa"/>
            <w:tcBorders>
              <w:top w:val="single" w:sz="4" w:space="0" w:color="auto"/>
              <w:left w:val="single" w:sz="4" w:space="0" w:color="auto"/>
              <w:bottom w:val="single" w:sz="4" w:space="0" w:color="auto"/>
              <w:right w:val="single" w:sz="4" w:space="0" w:color="auto"/>
            </w:tcBorders>
            <w:vAlign w:val="center"/>
          </w:tcPr>
          <w:p w14:paraId="49DB0DD3" w14:textId="77777777" w:rsidR="00AE17AE" w:rsidRDefault="006F057C">
            <w:pPr>
              <w:jc w:val="center"/>
              <w:rPr>
                <w:rStyle w:val="Forte"/>
                <w:rFonts w:ascii="Arial" w:hAnsi="Arial" w:cs="Arial"/>
                <w:b w:val="0"/>
                <w:sz w:val="20"/>
                <w:szCs w:val="20"/>
                <w:lang w:eastAsia="pt-BR"/>
              </w:rPr>
            </w:pPr>
            <w:r>
              <w:rPr>
                <w:rFonts w:ascii="Arial" w:hAnsi="Arial" w:cs="Arial"/>
                <w:noProof/>
                <w:sz w:val="20"/>
                <w:szCs w:val="20"/>
                <w:lang w:eastAsia="pt-BR"/>
              </w:rPr>
              <w:drawing>
                <wp:inline distT="0" distB="0" distL="0" distR="0" wp14:anchorId="3FDDB373" wp14:editId="373A1AE5">
                  <wp:extent cx="647700" cy="1573530"/>
                  <wp:effectExtent l="0" t="0" r="0" b="0"/>
                  <wp:docPr id="12" name="Imagem 22" descr="Text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22" descr="Texto&#10;&#10;Descrição gerada automaticamente"/>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 cy="1573530"/>
                          </a:xfrm>
                          <a:prstGeom prst="rect">
                            <a:avLst/>
                          </a:prstGeom>
                          <a:noFill/>
                          <a:ln>
                            <a:noFill/>
                          </a:ln>
                        </pic:spPr>
                      </pic:pic>
                    </a:graphicData>
                  </a:graphic>
                </wp:inline>
              </w:drawing>
            </w:r>
          </w:p>
          <w:p w14:paraId="73AE256D" w14:textId="77777777" w:rsidR="00AE17AE" w:rsidRDefault="00AE17AE">
            <w:pPr>
              <w:jc w:val="center"/>
              <w:rPr>
                <w:rStyle w:val="Forte"/>
                <w:rFonts w:ascii="Arial" w:hAnsi="Arial" w:cs="Arial"/>
                <w:b w:val="0"/>
                <w:sz w:val="20"/>
                <w:szCs w:val="20"/>
                <w:lang w:eastAsia="pt-BR"/>
              </w:rPr>
            </w:pPr>
          </w:p>
          <w:p w14:paraId="7ADEB543" w14:textId="77777777" w:rsidR="00AE17AE" w:rsidRDefault="00AE17AE">
            <w:pPr>
              <w:jc w:val="center"/>
              <w:rPr>
                <w:rStyle w:val="Forte"/>
                <w:rFonts w:ascii="Arial" w:hAnsi="Arial" w:cs="Arial"/>
                <w:b w:val="0"/>
                <w:sz w:val="20"/>
                <w:szCs w:val="20"/>
                <w:lang w:eastAsia="pt-BR"/>
              </w:rPr>
            </w:pPr>
          </w:p>
          <w:p w14:paraId="4CDCD67B" w14:textId="77777777" w:rsidR="00AE17AE" w:rsidRDefault="00AE17AE">
            <w:pPr>
              <w:jc w:val="center"/>
              <w:rPr>
                <w:rStyle w:val="Forte"/>
                <w:rFonts w:ascii="Arial" w:hAnsi="Arial" w:cs="Arial"/>
                <w:b w:val="0"/>
                <w:sz w:val="20"/>
                <w:szCs w:val="20"/>
                <w:lang w:eastAsia="pt-BR"/>
              </w:rPr>
            </w:pPr>
            <w:r>
              <w:rPr>
                <w:rFonts w:ascii="Arial" w:hAnsi="Arial" w:cs="Arial"/>
                <w:sz w:val="20"/>
                <w:szCs w:val="20"/>
              </w:rPr>
              <w:t>Imagem meramente ilustrativa.</w:t>
            </w:r>
          </w:p>
          <w:p w14:paraId="4F1D125C" w14:textId="77777777" w:rsidR="00AE17AE" w:rsidRDefault="00AE17AE">
            <w:pPr>
              <w:pStyle w:val="Corpodetexto"/>
              <w:spacing w:line="256" w:lineRule="auto"/>
              <w:jc w:val="center"/>
              <w:rPr>
                <w:rStyle w:val="Forte"/>
                <w:rFonts w:cs="Arial"/>
                <w:b w:val="0"/>
                <w:sz w:val="20"/>
                <w:szCs w:val="20"/>
                <w:lang w:val="pt-BR" w:eastAsia="pt-BR"/>
              </w:rPr>
            </w:pPr>
          </w:p>
        </w:tc>
      </w:tr>
      <w:tr w:rsidR="00AE17AE" w14:paraId="41FA717E"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6CDEF4CF" w14:textId="77777777" w:rsidR="00AE17AE" w:rsidRPr="00C14B16" w:rsidRDefault="00AE17AE" w:rsidP="00C14B16">
            <w:pPr>
              <w:pStyle w:val="SemEspaamento"/>
              <w:spacing w:line="256" w:lineRule="auto"/>
              <w:rPr>
                <w:rFonts w:ascii="Arial" w:hAnsi="Arial"/>
                <w:sz w:val="20"/>
                <w:szCs w:val="20"/>
              </w:rPr>
            </w:pPr>
            <w:r w:rsidRPr="00C14B16">
              <w:rPr>
                <w:rFonts w:ascii="Arial" w:hAnsi="Arial" w:cs="Arial"/>
                <w:b/>
                <w:bCs/>
                <w:sz w:val="20"/>
                <w:szCs w:val="20"/>
              </w:rPr>
              <w:t xml:space="preserve">Estojo Escolar em Tecido Resinado - </w:t>
            </w:r>
            <w:r w:rsidRPr="00C14B16">
              <w:rPr>
                <w:rFonts w:ascii="Arial" w:hAnsi="Arial" w:cs="Arial"/>
                <w:sz w:val="20"/>
                <w:szCs w:val="20"/>
              </w:rPr>
              <w:t xml:space="preserve">Estojo confeccionado em </w:t>
            </w:r>
            <w:r w:rsidRPr="00C14B16">
              <w:rPr>
                <w:rFonts w:ascii="Arial" w:hAnsi="Arial" w:cs="Arial"/>
                <w:sz w:val="20"/>
                <w:szCs w:val="20"/>
                <w:lang w:eastAsia="pt-BR"/>
              </w:rPr>
              <w:t>Tecido plano maquinetado desenhado em losango de 7 mm por 5 mm e com junção da maquineta forma-se um quadrado sobressalente ao desenho nas seguintes dimensões 3 mm por 3 mm, tecido com efeito furta cor, com trama com fio tinto em massa na cor preta Pantone 19-4004 TPG, e com o fio do urdume na cor verde Pantone 18-5338 TPG, onde a junção das duas cores transforma-se no Pantone 19-5920 TPG no lado direito do tecido.</w:t>
            </w:r>
            <w:r w:rsidRPr="00C14B16">
              <w:rPr>
                <w:rFonts w:ascii="Arial" w:hAnsi="Arial" w:cs="Arial"/>
                <w:sz w:val="20"/>
                <w:szCs w:val="20"/>
              </w:rPr>
              <w:t xml:space="preserve"> O estojo é confeccionad</w:t>
            </w:r>
            <w:r w:rsidR="00C14B16" w:rsidRPr="00C14B16">
              <w:rPr>
                <w:rFonts w:ascii="Arial" w:hAnsi="Arial" w:cs="Arial"/>
                <w:sz w:val="20"/>
                <w:szCs w:val="20"/>
              </w:rPr>
              <w:t>o</w:t>
            </w:r>
            <w:r w:rsidRPr="00C14B16">
              <w:rPr>
                <w:rFonts w:ascii="Arial" w:hAnsi="Arial" w:cs="Arial"/>
                <w:sz w:val="20"/>
                <w:szCs w:val="20"/>
              </w:rPr>
              <w:t xml:space="preserve"> no mesmo tecido medindo 22,5cm de comprimento 4,5cm de altura e 5,5cm de largura, sendo com fechamento em H em suas extremidades. Parte superior da parte um sendo fechada por zíper número 6 na cor cinza medindo </w:t>
            </w:r>
            <w:r w:rsidRPr="00C14B16">
              <w:rPr>
                <w:rFonts w:ascii="Arial" w:hAnsi="Arial" w:cs="Arial"/>
                <w:sz w:val="20"/>
                <w:szCs w:val="20"/>
              </w:rPr>
              <w:lastRenderedPageBreak/>
              <w:t>27cm de comprimento e um cursor prata. Na lateral do estojo deve ser aplicado a personalização fornecida pela prefeitura. Todas as medidas terão tolerância máxima de 0,5cm, para mais ou para menos. Com amostra e laudo do tecido.</w:t>
            </w:r>
          </w:p>
          <w:p w14:paraId="40628C41" w14:textId="77777777" w:rsidR="00AE17AE" w:rsidRPr="00C14B16" w:rsidRDefault="00AE17AE" w:rsidP="00C14B16">
            <w:pPr>
              <w:rPr>
                <w:rFonts w:ascii="Arial" w:hAnsi="Arial" w:cs="Arial"/>
                <w:sz w:val="20"/>
                <w:szCs w:val="20"/>
              </w:rPr>
            </w:pPr>
          </w:p>
        </w:tc>
        <w:tc>
          <w:tcPr>
            <w:tcW w:w="5949" w:type="dxa"/>
            <w:tcBorders>
              <w:top w:val="single" w:sz="4" w:space="0" w:color="auto"/>
              <w:left w:val="single" w:sz="4" w:space="0" w:color="auto"/>
              <w:bottom w:val="single" w:sz="4" w:space="0" w:color="auto"/>
              <w:right w:val="single" w:sz="4" w:space="0" w:color="auto"/>
            </w:tcBorders>
            <w:vAlign w:val="center"/>
          </w:tcPr>
          <w:p w14:paraId="1FAB788D" w14:textId="77777777" w:rsidR="00AE17AE" w:rsidRDefault="006F057C">
            <w:pPr>
              <w:jc w:val="center"/>
              <w:rPr>
                <w:rFonts w:ascii="Arial" w:hAnsi="Arial" w:cs="Arial"/>
                <w:sz w:val="20"/>
                <w:szCs w:val="20"/>
              </w:rPr>
            </w:pPr>
            <w:r>
              <w:rPr>
                <w:rFonts w:ascii="Arial" w:hAnsi="Arial" w:cs="Arial"/>
                <w:noProof/>
                <w:sz w:val="20"/>
                <w:szCs w:val="20"/>
              </w:rPr>
              <w:lastRenderedPageBreak/>
              <w:drawing>
                <wp:inline distT="0" distB="0" distL="0" distR="0" wp14:anchorId="4B268E0B" wp14:editId="21242772">
                  <wp:extent cx="2316480" cy="1306830"/>
                  <wp:effectExtent l="0" t="0" r="0" b="0"/>
                  <wp:docPr id="13" name="Imagem 8" descr="Uma imagem contendo Text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8" descr="Uma imagem contendo Texto&#10;&#10;Descrição gerada automaticamente"/>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16480" cy="1306830"/>
                          </a:xfrm>
                          <a:prstGeom prst="rect">
                            <a:avLst/>
                          </a:prstGeom>
                          <a:noFill/>
                          <a:ln>
                            <a:noFill/>
                          </a:ln>
                        </pic:spPr>
                      </pic:pic>
                    </a:graphicData>
                  </a:graphic>
                </wp:inline>
              </w:drawing>
            </w:r>
          </w:p>
          <w:p w14:paraId="103C7206" w14:textId="77777777" w:rsidR="00AE17AE" w:rsidRDefault="00AE17AE">
            <w:pPr>
              <w:jc w:val="center"/>
              <w:rPr>
                <w:rFonts w:ascii="Arial" w:hAnsi="Arial" w:cs="Arial"/>
                <w:sz w:val="20"/>
                <w:szCs w:val="20"/>
              </w:rPr>
            </w:pPr>
          </w:p>
          <w:p w14:paraId="79EEF784" w14:textId="77777777" w:rsidR="00AE17AE" w:rsidRDefault="00AE17AE">
            <w:pPr>
              <w:jc w:val="center"/>
              <w:rPr>
                <w:rFonts w:ascii="Arial" w:hAnsi="Arial" w:cs="Arial"/>
                <w:sz w:val="20"/>
                <w:szCs w:val="20"/>
              </w:rPr>
            </w:pPr>
            <w:r>
              <w:rPr>
                <w:rFonts w:ascii="Arial" w:hAnsi="Arial" w:cs="Arial"/>
                <w:sz w:val="20"/>
                <w:szCs w:val="20"/>
              </w:rPr>
              <w:t xml:space="preserve"> Imagem meramente ilustrativa.</w:t>
            </w:r>
          </w:p>
          <w:p w14:paraId="5F9A6AA7" w14:textId="77777777" w:rsidR="00AE17AE" w:rsidRDefault="00AE17AE">
            <w:pPr>
              <w:tabs>
                <w:tab w:val="left" w:pos="3931"/>
              </w:tabs>
              <w:jc w:val="center"/>
              <w:rPr>
                <w:rStyle w:val="Forte"/>
                <w:b w:val="0"/>
              </w:rPr>
            </w:pPr>
          </w:p>
        </w:tc>
      </w:tr>
      <w:tr w:rsidR="00AE17AE" w14:paraId="7B1065D4"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3FE0CD09" w14:textId="77777777" w:rsidR="00AE17AE" w:rsidRDefault="00AE17AE">
            <w:pPr>
              <w:jc w:val="both"/>
              <w:rPr>
                <w:b/>
                <w:lang w:eastAsia="pt-BR"/>
              </w:rPr>
            </w:pPr>
          </w:p>
          <w:p w14:paraId="2E269914" w14:textId="77777777" w:rsidR="00AE17AE" w:rsidRDefault="00AE17AE" w:rsidP="00C14B16">
            <w:pPr>
              <w:rPr>
                <w:rFonts w:ascii="Arial" w:hAnsi="Arial" w:cs="Arial"/>
                <w:b/>
                <w:sz w:val="20"/>
                <w:szCs w:val="20"/>
              </w:rPr>
            </w:pPr>
            <w:r>
              <w:rPr>
                <w:rFonts w:ascii="Arial" w:hAnsi="Arial" w:cs="Arial"/>
                <w:b/>
                <w:sz w:val="20"/>
                <w:szCs w:val="20"/>
                <w:lang w:eastAsia="pt-BR"/>
              </w:rPr>
              <w:t>Folha de Papel Sulfite A4 branco alcalino com 100 fls.</w:t>
            </w:r>
            <w:r>
              <w:rPr>
                <w:rFonts w:ascii="Arial" w:hAnsi="Arial" w:cs="Arial"/>
                <w:sz w:val="20"/>
                <w:szCs w:val="20"/>
                <w:lang w:eastAsia="pt-BR"/>
              </w:rPr>
              <w:t>, tamanho 210 x 297 mm, para uso escolar, em pacotes com 100 folhas. Em face da responsabilidade social e ecológica, deverá conter comprovação de que é produto de florestas totalmente plantadas e renováveis através de selos Certflor e do INMETRO.</w:t>
            </w:r>
          </w:p>
        </w:tc>
        <w:tc>
          <w:tcPr>
            <w:tcW w:w="5949" w:type="dxa"/>
            <w:tcBorders>
              <w:top w:val="single" w:sz="4" w:space="0" w:color="auto"/>
              <w:left w:val="single" w:sz="4" w:space="0" w:color="auto"/>
              <w:bottom w:val="single" w:sz="4" w:space="0" w:color="auto"/>
              <w:right w:val="single" w:sz="4" w:space="0" w:color="auto"/>
            </w:tcBorders>
            <w:vAlign w:val="center"/>
          </w:tcPr>
          <w:p w14:paraId="19CB60B2" w14:textId="77777777" w:rsidR="00AE17AE" w:rsidRDefault="006F057C">
            <w:pPr>
              <w:tabs>
                <w:tab w:val="center" w:pos="4252"/>
                <w:tab w:val="right" w:pos="8504"/>
              </w:tabs>
              <w:jc w:val="center"/>
              <w:rPr>
                <w:rFonts w:ascii="Arial" w:hAnsi="Arial" w:cs="Arial"/>
                <w:noProof/>
                <w:sz w:val="20"/>
                <w:szCs w:val="20"/>
                <w:lang w:eastAsia="pt-BR"/>
              </w:rPr>
            </w:pPr>
            <w:r>
              <w:rPr>
                <w:rFonts w:ascii="Arial" w:hAnsi="Arial" w:cs="Arial"/>
                <w:noProof/>
                <w:sz w:val="20"/>
                <w:szCs w:val="20"/>
                <w:lang w:eastAsia="pt-BR"/>
              </w:rPr>
              <w:drawing>
                <wp:inline distT="0" distB="0" distL="0" distR="0" wp14:anchorId="030A0607" wp14:editId="3295E434">
                  <wp:extent cx="933450" cy="1123950"/>
                  <wp:effectExtent l="0" t="0" r="0" b="0"/>
                  <wp:docPr id="14" name="Imagem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4"/>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33450" cy="1123950"/>
                          </a:xfrm>
                          <a:prstGeom prst="rect">
                            <a:avLst/>
                          </a:prstGeom>
                          <a:noFill/>
                          <a:ln>
                            <a:noFill/>
                          </a:ln>
                        </pic:spPr>
                      </pic:pic>
                    </a:graphicData>
                  </a:graphic>
                </wp:inline>
              </w:drawing>
            </w:r>
          </w:p>
          <w:p w14:paraId="2A494AA2" w14:textId="77777777" w:rsidR="00AE17AE" w:rsidRDefault="00AE17AE">
            <w:pPr>
              <w:tabs>
                <w:tab w:val="center" w:pos="4252"/>
                <w:tab w:val="right" w:pos="8504"/>
              </w:tabs>
              <w:jc w:val="center"/>
              <w:rPr>
                <w:rFonts w:ascii="Arial" w:hAnsi="Arial" w:cs="Arial"/>
                <w:sz w:val="20"/>
                <w:szCs w:val="20"/>
              </w:rPr>
            </w:pPr>
            <w:r>
              <w:rPr>
                <w:rFonts w:ascii="Arial" w:hAnsi="Arial" w:cs="Arial"/>
                <w:sz w:val="20"/>
                <w:szCs w:val="20"/>
              </w:rPr>
              <w:t>Imagem meramente ilustrativa.</w:t>
            </w:r>
          </w:p>
          <w:p w14:paraId="58C0E4A5" w14:textId="77777777" w:rsidR="00AE17AE" w:rsidRDefault="00AE17AE">
            <w:pPr>
              <w:jc w:val="center"/>
              <w:rPr>
                <w:rFonts w:ascii="Arial" w:hAnsi="Arial" w:cs="Arial"/>
                <w:sz w:val="20"/>
                <w:szCs w:val="20"/>
                <w:lang w:eastAsia="pt-BR"/>
              </w:rPr>
            </w:pPr>
          </w:p>
        </w:tc>
      </w:tr>
      <w:tr w:rsidR="00AE17AE" w14:paraId="4EB7D8D0"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3F1F78B1" w14:textId="77777777" w:rsidR="00AE17AE" w:rsidRDefault="00AE17AE" w:rsidP="00C14B16">
            <w:pPr>
              <w:rPr>
                <w:rFonts w:ascii="Arial" w:hAnsi="Arial" w:cs="Arial"/>
                <w:sz w:val="20"/>
                <w:szCs w:val="20"/>
              </w:rPr>
            </w:pPr>
            <w:r>
              <w:rPr>
                <w:rFonts w:ascii="Arial" w:hAnsi="Arial" w:cs="Arial"/>
                <w:b/>
                <w:bCs/>
                <w:sz w:val="20"/>
                <w:szCs w:val="20"/>
              </w:rPr>
              <w:t>Apontador com Depósito</w:t>
            </w:r>
            <w:r>
              <w:rPr>
                <w:rFonts w:ascii="Arial" w:hAnsi="Arial" w:cs="Arial"/>
                <w:bCs/>
                <w:sz w:val="20"/>
                <w:szCs w:val="20"/>
              </w:rPr>
              <w:t xml:space="preserve"> </w:t>
            </w:r>
            <w:r>
              <w:rPr>
                <w:rFonts w:ascii="Arial" w:hAnsi="Arial" w:cs="Arial"/>
                <w:sz w:val="20"/>
                <w:szCs w:val="20"/>
              </w:rPr>
              <w:t>em material termoplástico com furo cônico e uma lâmina de aço inoxidável fixada por parafuso metálico com dimensões mínimas 49 mm de altura x 25 mm de comprimento x 15 mm de largura e gabinete (reservatório) do apontador, processo de produção por injeção plástica. Dimensão mínima do reservatório: 9 cm³ e peso 6 gramas.</w:t>
            </w:r>
          </w:p>
          <w:p w14:paraId="3565EFC0" w14:textId="77777777" w:rsidR="00AE17AE" w:rsidRDefault="00AE17AE">
            <w:pPr>
              <w:jc w:val="center"/>
              <w:rPr>
                <w:rStyle w:val="Forte"/>
              </w:rPr>
            </w:pPr>
          </w:p>
        </w:tc>
        <w:tc>
          <w:tcPr>
            <w:tcW w:w="5949" w:type="dxa"/>
            <w:tcBorders>
              <w:top w:val="single" w:sz="4" w:space="0" w:color="auto"/>
              <w:left w:val="single" w:sz="4" w:space="0" w:color="auto"/>
              <w:bottom w:val="single" w:sz="4" w:space="0" w:color="auto"/>
              <w:right w:val="single" w:sz="4" w:space="0" w:color="auto"/>
            </w:tcBorders>
            <w:vAlign w:val="center"/>
          </w:tcPr>
          <w:p w14:paraId="22AB5D3D" w14:textId="77777777" w:rsidR="00AE17AE" w:rsidRDefault="00AE17AE">
            <w:pPr>
              <w:jc w:val="center"/>
              <w:rPr>
                <w:noProof/>
                <w:lang w:eastAsia="pt-BR"/>
              </w:rPr>
            </w:pPr>
          </w:p>
          <w:p w14:paraId="2324A163" w14:textId="77777777" w:rsidR="00AE17AE" w:rsidRDefault="006F057C">
            <w:pPr>
              <w:jc w:val="center"/>
              <w:rPr>
                <w:rFonts w:ascii="Arial" w:hAnsi="Arial" w:cs="Arial"/>
                <w:sz w:val="20"/>
                <w:szCs w:val="20"/>
              </w:rPr>
            </w:pPr>
            <w:r>
              <w:rPr>
                <w:rFonts w:ascii="Arial" w:hAnsi="Arial" w:cs="Arial"/>
                <w:noProof/>
                <w:color w:val="000000"/>
                <w:sz w:val="20"/>
                <w:szCs w:val="20"/>
              </w:rPr>
              <w:drawing>
                <wp:inline distT="0" distB="0" distL="0" distR="0" wp14:anchorId="3B60786F" wp14:editId="7EF9071F">
                  <wp:extent cx="1021080" cy="1230630"/>
                  <wp:effectExtent l="0" t="0" r="0" b="0"/>
                  <wp:docPr id="15" name="Imagem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32"/>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1080" cy="1230630"/>
                          </a:xfrm>
                          <a:prstGeom prst="rect">
                            <a:avLst/>
                          </a:prstGeom>
                          <a:noFill/>
                          <a:ln>
                            <a:noFill/>
                          </a:ln>
                        </pic:spPr>
                      </pic:pic>
                    </a:graphicData>
                  </a:graphic>
                </wp:inline>
              </w:drawing>
            </w:r>
          </w:p>
          <w:p w14:paraId="4F501D98" w14:textId="77777777" w:rsidR="00AE17AE" w:rsidRDefault="00AE17AE">
            <w:pPr>
              <w:jc w:val="center"/>
              <w:rPr>
                <w:rFonts w:ascii="Arial" w:hAnsi="Arial" w:cs="Arial"/>
                <w:sz w:val="20"/>
                <w:szCs w:val="20"/>
              </w:rPr>
            </w:pPr>
          </w:p>
          <w:p w14:paraId="4F8C26C3" w14:textId="77777777" w:rsidR="00AE17AE" w:rsidRDefault="00AE17AE" w:rsidP="00C14B16">
            <w:pPr>
              <w:jc w:val="center"/>
              <w:rPr>
                <w:rFonts w:ascii="Arial" w:hAnsi="Arial" w:cs="Arial"/>
                <w:bCs/>
                <w:sz w:val="20"/>
                <w:szCs w:val="20"/>
              </w:rPr>
            </w:pPr>
            <w:r>
              <w:rPr>
                <w:rFonts w:ascii="Arial" w:hAnsi="Arial" w:cs="Arial"/>
                <w:sz w:val="20"/>
                <w:szCs w:val="20"/>
              </w:rPr>
              <w:t>Imagem meramente ilustrativa.</w:t>
            </w:r>
          </w:p>
        </w:tc>
      </w:tr>
      <w:tr w:rsidR="00AE17AE" w14:paraId="78ED60C0"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7E057275" w14:textId="77777777" w:rsidR="00AE17AE" w:rsidRDefault="00AE17AE" w:rsidP="00C14B16">
            <w:pPr>
              <w:rPr>
                <w:rFonts w:ascii="Arial" w:hAnsi="Arial" w:cs="Arial"/>
                <w:b/>
                <w:bCs/>
                <w:sz w:val="20"/>
                <w:szCs w:val="20"/>
              </w:rPr>
            </w:pPr>
            <w:r>
              <w:rPr>
                <w:rFonts w:ascii="Arial" w:hAnsi="Arial" w:cs="Arial"/>
                <w:b/>
                <w:bCs/>
                <w:sz w:val="20"/>
                <w:szCs w:val="20"/>
              </w:rPr>
              <w:t>Apontador com Depósito</w:t>
            </w:r>
            <w:r>
              <w:rPr>
                <w:rFonts w:ascii="Arial" w:hAnsi="Arial" w:cs="Arial"/>
                <w:bCs/>
                <w:sz w:val="20"/>
                <w:szCs w:val="20"/>
              </w:rPr>
              <w:t xml:space="preserve"> </w:t>
            </w:r>
            <w:r>
              <w:rPr>
                <w:rFonts w:ascii="Arial" w:hAnsi="Arial" w:cs="Arial"/>
                <w:sz w:val="20"/>
                <w:szCs w:val="20"/>
              </w:rPr>
              <w:t xml:space="preserve">com 2 furos – apontador com tampa contendo dois orifícios diferentes para apontar lápis tradicional, </w:t>
            </w:r>
            <w:r w:rsidR="00C14B16">
              <w:rPr>
                <w:rFonts w:ascii="Arial" w:hAnsi="Arial" w:cs="Arial"/>
                <w:sz w:val="20"/>
                <w:szCs w:val="20"/>
              </w:rPr>
              <w:t>lápis</w:t>
            </w:r>
            <w:r>
              <w:rPr>
                <w:rFonts w:ascii="Arial" w:hAnsi="Arial" w:cs="Arial"/>
                <w:sz w:val="20"/>
                <w:szCs w:val="20"/>
              </w:rPr>
              <w:t xml:space="preserve"> </w:t>
            </w:r>
            <w:r w:rsidR="00C14B16">
              <w:rPr>
                <w:rFonts w:ascii="Arial" w:hAnsi="Arial" w:cs="Arial"/>
                <w:sz w:val="20"/>
                <w:szCs w:val="20"/>
              </w:rPr>
              <w:t>triangular</w:t>
            </w:r>
            <w:r>
              <w:rPr>
                <w:rFonts w:ascii="Arial" w:hAnsi="Arial" w:cs="Arial"/>
                <w:sz w:val="20"/>
                <w:szCs w:val="20"/>
              </w:rPr>
              <w:t xml:space="preserve">, </w:t>
            </w:r>
            <w:r w:rsidR="00C14B16">
              <w:rPr>
                <w:rFonts w:ascii="Arial" w:hAnsi="Arial" w:cs="Arial"/>
                <w:sz w:val="20"/>
                <w:szCs w:val="20"/>
              </w:rPr>
              <w:t>lápis</w:t>
            </w:r>
            <w:r>
              <w:rPr>
                <w:rFonts w:ascii="Arial" w:hAnsi="Arial" w:cs="Arial"/>
                <w:sz w:val="20"/>
                <w:szCs w:val="20"/>
              </w:rPr>
              <w:t xml:space="preserve"> jumbo e giz de cera, com </w:t>
            </w:r>
            <w:r w:rsidR="00FA4CE8">
              <w:rPr>
                <w:rFonts w:ascii="Arial" w:hAnsi="Arial" w:cs="Arial"/>
                <w:sz w:val="20"/>
                <w:szCs w:val="20"/>
              </w:rPr>
              <w:t>lâmina</w:t>
            </w:r>
            <w:r>
              <w:rPr>
                <w:rFonts w:ascii="Arial" w:hAnsi="Arial" w:cs="Arial"/>
                <w:sz w:val="20"/>
                <w:szCs w:val="20"/>
              </w:rPr>
              <w:t xml:space="preserve"> independente fixada por parafuso em aço, sendo uma das </w:t>
            </w:r>
            <w:r w:rsidR="00FA4CE8">
              <w:rPr>
                <w:rFonts w:ascii="Arial" w:hAnsi="Arial" w:cs="Arial"/>
                <w:sz w:val="20"/>
                <w:szCs w:val="20"/>
              </w:rPr>
              <w:t>lâminas</w:t>
            </w:r>
            <w:r>
              <w:rPr>
                <w:rFonts w:ascii="Arial" w:hAnsi="Arial" w:cs="Arial"/>
                <w:sz w:val="20"/>
                <w:szCs w:val="20"/>
              </w:rPr>
              <w:t xml:space="preserve"> com 30 mm de comprimento </w:t>
            </w:r>
            <w:r w:rsidR="00C14B16">
              <w:rPr>
                <w:rFonts w:ascii="Arial" w:hAnsi="Arial" w:cs="Arial"/>
                <w:sz w:val="20"/>
                <w:szCs w:val="20"/>
              </w:rPr>
              <w:t>mínimo</w:t>
            </w:r>
            <w:r>
              <w:rPr>
                <w:rFonts w:ascii="Arial" w:hAnsi="Arial" w:cs="Arial"/>
                <w:sz w:val="20"/>
                <w:szCs w:val="20"/>
              </w:rPr>
              <w:t xml:space="preserve"> e 1 com 22 mm de comprimento no </w:t>
            </w:r>
            <w:r w:rsidR="00C14B16">
              <w:rPr>
                <w:rFonts w:ascii="Arial" w:hAnsi="Arial" w:cs="Arial"/>
                <w:sz w:val="20"/>
                <w:szCs w:val="20"/>
              </w:rPr>
              <w:t>mínimo</w:t>
            </w:r>
            <w:r>
              <w:rPr>
                <w:rFonts w:ascii="Arial" w:hAnsi="Arial" w:cs="Arial"/>
                <w:sz w:val="20"/>
                <w:szCs w:val="20"/>
              </w:rPr>
              <w:t xml:space="preserve">. depósito nas medidas mínimas de 53 x 53 x 22 mm, com cantos arredondados. composição: resina termoplástica e aço. selo inmetro e selo de segurança indicando o uso impróprio para menores de 4 anos por conter partes pequenas que podem ser engolidas ou </w:t>
            </w:r>
            <w:r>
              <w:rPr>
                <w:rFonts w:ascii="Arial" w:hAnsi="Arial" w:cs="Arial"/>
                <w:sz w:val="20"/>
                <w:szCs w:val="20"/>
              </w:rPr>
              <w:lastRenderedPageBreak/>
              <w:t>aspiradas</w:t>
            </w:r>
            <w:r w:rsidR="00C14B16">
              <w:rPr>
                <w:rFonts w:ascii="Arial" w:hAnsi="Arial" w:cs="Arial"/>
                <w:sz w:val="20"/>
                <w:szCs w:val="20"/>
              </w:rPr>
              <w:t xml:space="preserve"> </w:t>
            </w:r>
            <w:r>
              <w:rPr>
                <w:rFonts w:ascii="Arial" w:hAnsi="Arial" w:cs="Arial"/>
                <w:sz w:val="20"/>
                <w:szCs w:val="20"/>
              </w:rPr>
              <w:t>do reservatório: 9 cm³ e peso 6 gramas.</w:t>
            </w:r>
          </w:p>
        </w:tc>
        <w:tc>
          <w:tcPr>
            <w:tcW w:w="5949" w:type="dxa"/>
            <w:tcBorders>
              <w:top w:val="single" w:sz="4" w:space="0" w:color="auto"/>
              <w:left w:val="single" w:sz="4" w:space="0" w:color="auto"/>
              <w:bottom w:val="single" w:sz="4" w:space="0" w:color="auto"/>
              <w:right w:val="single" w:sz="4" w:space="0" w:color="auto"/>
            </w:tcBorders>
            <w:vAlign w:val="center"/>
          </w:tcPr>
          <w:p w14:paraId="3204FCF9" w14:textId="77777777" w:rsidR="00AE17AE" w:rsidRDefault="00AE17AE">
            <w:pPr>
              <w:jc w:val="center"/>
              <w:rPr>
                <w:rFonts w:ascii="Arial" w:hAnsi="Arial" w:cs="Arial"/>
                <w:noProof/>
                <w:sz w:val="20"/>
                <w:szCs w:val="20"/>
                <w:lang w:eastAsia="pt-BR"/>
              </w:rPr>
            </w:pPr>
          </w:p>
          <w:p w14:paraId="0469A9B6" w14:textId="77777777" w:rsidR="00AE17AE" w:rsidRDefault="00AE17AE">
            <w:pPr>
              <w:jc w:val="center"/>
              <w:rPr>
                <w:rFonts w:ascii="Arial" w:hAnsi="Arial" w:cs="Arial"/>
                <w:sz w:val="20"/>
                <w:szCs w:val="20"/>
              </w:rPr>
            </w:pPr>
          </w:p>
          <w:p w14:paraId="64A06902" w14:textId="77777777" w:rsidR="00AE17AE" w:rsidRDefault="006F057C">
            <w:pPr>
              <w:jc w:val="center"/>
              <w:rPr>
                <w:rFonts w:ascii="Arial" w:hAnsi="Arial" w:cs="Arial"/>
                <w:sz w:val="20"/>
                <w:szCs w:val="20"/>
              </w:rPr>
            </w:pPr>
            <w:r>
              <w:rPr>
                <w:rFonts w:ascii="Arial" w:hAnsi="Arial" w:cs="Arial"/>
                <w:noProof/>
                <w:sz w:val="20"/>
                <w:szCs w:val="20"/>
              </w:rPr>
              <w:drawing>
                <wp:inline distT="0" distB="0" distL="0" distR="0" wp14:anchorId="3293376F" wp14:editId="54C26AE0">
                  <wp:extent cx="1383030" cy="1516380"/>
                  <wp:effectExtent l="0" t="0" r="0" b="0"/>
                  <wp:docPr id="16" name="Imagem 2" descr="Uma imagem contendo mesa, azul&#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2" descr="Uma imagem contendo mesa, azul&#10;&#10;Descrição gerada automaticamente"/>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3030" cy="1516380"/>
                          </a:xfrm>
                          <a:prstGeom prst="rect">
                            <a:avLst/>
                          </a:prstGeom>
                          <a:noFill/>
                          <a:ln>
                            <a:noFill/>
                          </a:ln>
                        </pic:spPr>
                      </pic:pic>
                    </a:graphicData>
                  </a:graphic>
                </wp:inline>
              </w:drawing>
            </w:r>
          </w:p>
          <w:p w14:paraId="78E94CE9" w14:textId="77777777" w:rsidR="00AE17AE" w:rsidRDefault="00AE17AE">
            <w:pPr>
              <w:jc w:val="center"/>
              <w:rPr>
                <w:rFonts w:ascii="Arial" w:hAnsi="Arial" w:cs="Arial"/>
                <w:sz w:val="20"/>
                <w:szCs w:val="20"/>
              </w:rPr>
            </w:pPr>
            <w:r>
              <w:rPr>
                <w:rFonts w:ascii="Arial" w:hAnsi="Arial" w:cs="Arial"/>
                <w:sz w:val="20"/>
                <w:szCs w:val="20"/>
              </w:rPr>
              <w:t>Imagem meramente ilustrativa.</w:t>
            </w:r>
          </w:p>
          <w:p w14:paraId="29388905" w14:textId="77777777" w:rsidR="00AE17AE" w:rsidRDefault="00AE17AE">
            <w:pPr>
              <w:jc w:val="center"/>
              <w:rPr>
                <w:rFonts w:ascii="Arial" w:hAnsi="Arial" w:cs="Arial"/>
                <w:noProof/>
                <w:sz w:val="20"/>
                <w:szCs w:val="20"/>
                <w:lang w:eastAsia="pt-BR"/>
              </w:rPr>
            </w:pPr>
          </w:p>
        </w:tc>
      </w:tr>
      <w:tr w:rsidR="00AE17AE" w14:paraId="45454D7F"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45A5A115" w14:textId="77777777" w:rsidR="00AE17AE" w:rsidRDefault="00AE17AE" w:rsidP="00C14B16">
            <w:pPr>
              <w:tabs>
                <w:tab w:val="center" w:pos="4252"/>
                <w:tab w:val="right" w:pos="8504"/>
              </w:tabs>
              <w:rPr>
                <w:rStyle w:val="Forte"/>
              </w:rPr>
            </w:pPr>
            <w:r>
              <w:rPr>
                <w:rFonts w:ascii="Arial" w:hAnsi="Arial" w:cs="Arial"/>
                <w:b/>
                <w:sz w:val="20"/>
                <w:szCs w:val="20"/>
              </w:rPr>
              <w:lastRenderedPageBreak/>
              <w:t>Lápis preto nº. 2</w:t>
            </w:r>
            <w:r>
              <w:rPr>
                <w:rFonts w:ascii="Arial" w:hAnsi="Arial" w:cs="Arial"/>
                <w:sz w:val="20"/>
                <w:szCs w:val="20"/>
              </w:rPr>
              <w:t xml:space="preserve">, dureza HB nº.2 sintético, com mina de grafite em pó aglutinado com polímeros atóxicos e aditivos, corpo cilíndrico composto de polímeros atóxicos novos e reciclados, revestimento com recobrimento polimérico pigmentado que dá cor ao lápis e recobrimento polimérico transparente que da brilho ao lápis. Gravação pelo sistema de transparência térmica que identifica </w:t>
            </w:r>
            <w:r w:rsidR="00884367">
              <w:rPr>
                <w:rFonts w:ascii="Arial" w:hAnsi="Arial" w:cs="Arial"/>
                <w:sz w:val="20"/>
                <w:szCs w:val="20"/>
              </w:rPr>
              <w:t>o</w:t>
            </w:r>
            <w:r>
              <w:rPr>
                <w:rFonts w:ascii="Arial" w:hAnsi="Arial" w:cs="Arial"/>
                <w:sz w:val="20"/>
                <w:szCs w:val="20"/>
              </w:rPr>
              <w:t xml:space="preserve"> fabricante e tipo do produto, produto deverá ser fabricado pelo processo de extrusão termoplástica e ter as dimensões de comprimento 175,0 + ou – 0,1 mm, diâmetro corpo 7,0 + ou – 0,1 mm e diâmetro da mina 2,5 + ou – 0,1 mm </w:t>
            </w:r>
            <w:r w:rsidR="00884367">
              <w:rPr>
                <w:rFonts w:ascii="Arial" w:hAnsi="Arial" w:cs="Arial"/>
                <w:sz w:val="20"/>
                <w:szCs w:val="20"/>
              </w:rPr>
              <w:t>e</w:t>
            </w:r>
            <w:r w:rsidR="001643FB">
              <w:rPr>
                <w:rFonts w:ascii="Arial" w:hAnsi="Arial" w:cs="Arial"/>
                <w:sz w:val="20"/>
                <w:szCs w:val="20"/>
              </w:rPr>
              <w:t xml:space="preserve"> deverá</w:t>
            </w:r>
            <w:r>
              <w:rPr>
                <w:rFonts w:ascii="Arial" w:hAnsi="Arial" w:cs="Arial"/>
                <w:sz w:val="20"/>
                <w:szCs w:val="20"/>
              </w:rPr>
              <w:t xml:space="preserve"> atender a norma NBR 15236.</w:t>
            </w:r>
            <w:r>
              <w:rPr>
                <w:rFonts w:ascii="Arial" w:hAnsi="Arial" w:cs="Arial"/>
                <w:sz w:val="20"/>
                <w:szCs w:val="20"/>
                <w:shd w:val="clear" w:color="auto" w:fill="FFFFFF"/>
              </w:rPr>
              <w:t xml:space="preserve"> No caso das normas acima citadas estiverem em desuso, utilizar a norma vigente semelhante.</w:t>
            </w:r>
            <w:r>
              <w:rPr>
                <w:rFonts w:ascii="Arial" w:hAnsi="Arial" w:cs="Arial"/>
                <w:sz w:val="20"/>
                <w:szCs w:val="20"/>
              </w:rPr>
              <w:t xml:space="preserve">                                                             </w:t>
            </w:r>
          </w:p>
          <w:p w14:paraId="7E217BDD" w14:textId="77777777" w:rsidR="00AE17AE" w:rsidRDefault="00AE17AE">
            <w:pPr>
              <w:tabs>
                <w:tab w:val="center" w:pos="4252"/>
                <w:tab w:val="right" w:pos="8504"/>
              </w:tabs>
              <w:jc w:val="center"/>
              <w:rPr>
                <w:rStyle w:val="Forte"/>
                <w:rFonts w:ascii="Arial" w:hAnsi="Arial" w:cs="Arial"/>
                <w:sz w:val="20"/>
                <w:szCs w:val="20"/>
              </w:rPr>
            </w:pPr>
          </w:p>
        </w:tc>
        <w:tc>
          <w:tcPr>
            <w:tcW w:w="5949" w:type="dxa"/>
            <w:tcBorders>
              <w:top w:val="single" w:sz="4" w:space="0" w:color="auto"/>
              <w:left w:val="single" w:sz="4" w:space="0" w:color="auto"/>
              <w:bottom w:val="single" w:sz="4" w:space="0" w:color="auto"/>
              <w:right w:val="single" w:sz="4" w:space="0" w:color="auto"/>
            </w:tcBorders>
            <w:vAlign w:val="center"/>
          </w:tcPr>
          <w:p w14:paraId="6599DA4C" w14:textId="77777777" w:rsidR="00AE17AE" w:rsidRDefault="006F057C">
            <w:pPr>
              <w:tabs>
                <w:tab w:val="center" w:pos="4252"/>
                <w:tab w:val="right" w:pos="8504"/>
              </w:tabs>
              <w:jc w:val="center"/>
            </w:pPr>
            <w:r>
              <w:rPr>
                <w:rFonts w:ascii="Arial" w:hAnsi="Arial" w:cs="Arial"/>
                <w:noProof/>
                <w:sz w:val="20"/>
                <w:szCs w:val="20"/>
              </w:rPr>
              <w:drawing>
                <wp:inline distT="0" distB="0" distL="0" distR="0" wp14:anchorId="418AED24" wp14:editId="09B848C9">
                  <wp:extent cx="914400" cy="1314450"/>
                  <wp:effectExtent l="0" t="0" r="0" b="0"/>
                  <wp:docPr id="17" name="Imagem 10" descr="Uma imagem contendo instrumento, material de papelaria, lápis, morceg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0" descr="Uma imagem contendo instrumento, material de papelaria, lápis, morcego&#10;&#10;Descrição gerada automaticamente"/>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14400" cy="1314450"/>
                          </a:xfrm>
                          <a:prstGeom prst="rect">
                            <a:avLst/>
                          </a:prstGeom>
                          <a:noFill/>
                          <a:ln>
                            <a:noFill/>
                          </a:ln>
                        </pic:spPr>
                      </pic:pic>
                    </a:graphicData>
                  </a:graphic>
                </wp:inline>
              </w:drawing>
            </w:r>
          </w:p>
          <w:p w14:paraId="5A58901E" w14:textId="77777777" w:rsidR="00AE17AE" w:rsidRDefault="00AE17AE">
            <w:pPr>
              <w:tabs>
                <w:tab w:val="center" w:pos="4252"/>
                <w:tab w:val="right" w:pos="8504"/>
              </w:tabs>
              <w:jc w:val="center"/>
              <w:rPr>
                <w:rFonts w:ascii="Arial" w:hAnsi="Arial" w:cs="Arial"/>
                <w:sz w:val="20"/>
                <w:szCs w:val="20"/>
              </w:rPr>
            </w:pPr>
          </w:p>
          <w:p w14:paraId="129DA811" w14:textId="77777777" w:rsidR="00AE17AE" w:rsidRDefault="00AE17AE">
            <w:pPr>
              <w:tabs>
                <w:tab w:val="center" w:pos="4252"/>
                <w:tab w:val="right" w:pos="8504"/>
              </w:tabs>
              <w:jc w:val="center"/>
              <w:rPr>
                <w:rFonts w:ascii="Arial" w:hAnsi="Arial" w:cs="Arial"/>
                <w:sz w:val="20"/>
                <w:szCs w:val="20"/>
              </w:rPr>
            </w:pPr>
            <w:r>
              <w:rPr>
                <w:rFonts w:ascii="Arial" w:hAnsi="Arial" w:cs="Arial"/>
                <w:sz w:val="20"/>
                <w:szCs w:val="20"/>
              </w:rPr>
              <w:t>Imagem meramente ilustrativa.</w:t>
            </w:r>
          </w:p>
        </w:tc>
      </w:tr>
      <w:tr w:rsidR="000D472B" w14:paraId="08C85151"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0EBAD941" w14:textId="77777777" w:rsidR="000D472B" w:rsidRDefault="000D472B" w:rsidP="000D472B">
            <w:pPr>
              <w:jc w:val="both"/>
              <w:rPr>
                <w:rFonts w:ascii="Arial" w:hAnsi="Arial" w:cs="Arial"/>
                <w:b/>
                <w:sz w:val="20"/>
                <w:szCs w:val="20"/>
              </w:rPr>
            </w:pPr>
            <w:r w:rsidRPr="00011E24">
              <w:rPr>
                <w:b/>
                <w:bCs/>
              </w:rPr>
              <w:t>LÁPIS PRETO JUMBO Nº 2</w:t>
            </w:r>
            <w:r>
              <w:t xml:space="preserve"> - Formato triangular, graduação HB nº 02, maior resistência à quebra, macio e fácil de apagar, fácil de apontar, produzido com madeira 100% reflorestada. Produto não perecível e atóxico. O produto deve estar certificado junto ao INMETRO NBR 15236:2012- Segurança de Artigos Escolares.</w:t>
            </w:r>
          </w:p>
        </w:tc>
        <w:tc>
          <w:tcPr>
            <w:tcW w:w="5949" w:type="dxa"/>
            <w:tcBorders>
              <w:top w:val="single" w:sz="4" w:space="0" w:color="auto"/>
              <w:left w:val="single" w:sz="4" w:space="0" w:color="auto"/>
              <w:bottom w:val="single" w:sz="4" w:space="0" w:color="auto"/>
              <w:right w:val="single" w:sz="4" w:space="0" w:color="auto"/>
            </w:tcBorders>
            <w:vAlign w:val="center"/>
          </w:tcPr>
          <w:p w14:paraId="312D5D78" w14:textId="77777777" w:rsidR="000D472B" w:rsidRDefault="006F057C" w:rsidP="000D472B">
            <w:pPr>
              <w:tabs>
                <w:tab w:val="center" w:pos="4252"/>
                <w:tab w:val="right" w:pos="8504"/>
              </w:tabs>
              <w:jc w:val="center"/>
            </w:pPr>
            <w:r>
              <w:rPr>
                <w:rFonts w:ascii="Arial" w:hAnsi="Arial" w:cs="Arial"/>
                <w:noProof/>
                <w:sz w:val="20"/>
                <w:szCs w:val="20"/>
              </w:rPr>
              <w:drawing>
                <wp:inline distT="0" distB="0" distL="0" distR="0" wp14:anchorId="7DCCFE2A" wp14:editId="3C3F8579">
                  <wp:extent cx="914400" cy="1314450"/>
                  <wp:effectExtent l="0" t="0" r="0" b="0"/>
                  <wp:docPr id="18" name="Imagem 10" descr="Uma imagem contendo instrumento, material de papelaria, lápis, morceg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10" descr="Uma imagem contendo instrumento, material de papelaria, lápis, morcego&#10;&#10;Descrição gerada automaticamente"/>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14400" cy="1314450"/>
                          </a:xfrm>
                          <a:prstGeom prst="rect">
                            <a:avLst/>
                          </a:prstGeom>
                          <a:noFill/>
                          <a:ln>
                            <a:noFill/>
                          </a:ln>
                        </pic:spPr>
                      </pic:pic>
                    </a:graphicData>
                  </a:graphic>
                </wp:inline>
              </w:drawing>
            </w:r>
          </w:p>
          <w:p w14:paraId="346789AE" w14:textId="77777777" w:rsidR="000D472B" w:rsidRDefault="000D472B" w:rsidP="000D472B">
            <w:pPr>
              <w:tabs>
                <w:tab w:val="center" w:pos="4252"/>
                <w:tab w:val="right" w:pos="8504"/>
              </w:tabs>
              <w:jc w:val="center"/>
              <w:rPr>
                <w:rFonts w:ascii="Arial" w:hAnsi="Arial" w:cs="Arial"/>
                <w:sz w:val="20"/>
                <w:szCs w:val="20"/>
              </w:rPr>
            </w:pPr>
          </w:p>
          <w:p w14:paraId="03199DD3" w14:textId="77777777" w:rsidR="000D472B" w:rsidRDefault="000D472B" w:rsidP="000D472B">
            <w:pPr>
              <w:tabs>
                <w:tab w:val="center" w:pos="4252"/>
                <w:tab w:val="right" w:pos="8504"/>
              </w:tabs>
              <w:jc w:val="center"/>
              <w:rPr>
                <w:rFonts w:ascii="Arial" w:hAnsi="Arial" w:cs="Arial"/>
                <w:noProof/>
                <w:sz w:val="20"/>
                <w:szCs w:val="20"/>
              </w:rPr>
            </w:pPr>
            <w:r>
              <w:rPr>
                <w:rFonts w:ascii="Arial" w:hAnsi="Arial" w:cs="Arial"/>
                <w:sz w:val="20"/>
                <w:szCs w:val="20"/>
              </w:rPr>
              <w:t>Imagem meramente ilustrativa.</w:t>
            </w:r>
          </w:p>
        </w:tc>
      </w:tr>
      <w:tr w:rsidR="000D472B" w14:paraId="418AF582"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07E4439C" w14:textId="77777777" w:rsidR="000D472B" w:rsidRDefault="000D472B" w:rsidP="000D472B">
            <w:pPr>
              <w:rPr>
                <w:rStyle w:val="Forte"/>
              </w:rPr>
            </w:pPr>
            <w:r>
              <w:rPr>
                <w:rFonts w:ascii="Arial" w:hAnsi="Arial" w:cs="Arial"/>
                <w:b/>
                <w:sz w:val="20"/>
                <w:szCs w:val="20"/>
              </w:rPr>
              <w:t xml:space="preserve">Borracha Branca </w:t>
            </w:r>
            <w:r>
              <w:rPr>
                <w:rFonts w:ascii="Arial" w:hAnsi="Arial" w:cs="Arial"/>
                <w:sz w:val="20"/>
                <w:szCs w:val="20"/>
              </w:rPr>
              <w:t xml:space="preserve">com capa protetora e anatômica injetada em plástico, sem deformidades ou rebarbas, borracha branca, livre de PVC, medindo aproximadamente 43 x 22 x 12 mm. </w:t>
            </w:r>
          </w:p>
        </w:tc>
        <w:tc>
          <w:tcPr>
            <w:tcW w:w="5949" w:type="dxa"/>
            <w:tcBorders>
              <w:top w:val="single" w:sz="4" w:space="0" w:color="auto"/>
              <w:left w:val="single" w:sz="4" w:space="0" w:color="auto"/>
              <w:bottom w:val="single" w:sz="4" w:space="0" w:color="auto"/>
              <w:right w:val="single" w:sz="4" w:space="0" w:color="auto"/>
            </w:tcBorders>
            <w:vAlign w:val="center"/>
          </w:tcPr>
          <w:p w14:paraId="5B025E19" w14:textId="77777777" w:rsidR="000D472B" w:rsidRDefault="006F057C" w:rsidP="000D472B">
            <w:pPr>
              <w:jc w:val="center"/>
              <w:rPr>
                <w:rStyle w:val="Forte"/>
                <w:rFonts w:ascii="Arial" w:hAnsi="Arial" w:cs="Arial"/>
                <w:b w:val="0"/>
                <w:sz w:val="20"/>
                <w:szCs w:val="20"/>
              </w:rPr>
            </w:pPr>
            <w:r>
              <w:rPr>
                <w:rFonts w:ascii="Arial" w:hAnsi="Arial" w:cs="Arial"/>
                <w:noProof/>
                <w:sz w:val="20"/>
                <w:szCs w:val="20"/>
              </w:rPr>
              <w:drawing>
                <wp:inline distT="0" distB="0" distL="0" distR="0" wp14:anchorId="6BF0424E" wp14:editId="7B2C91E2">
                  <wp:extent cx="1344930" cy="963930"/>
                  <wp:effectExtent l="0" t="0" r="0" b="0"/>
                  <wp:docPr id="19" name="Imagem 9" descr="Gráfico&#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9" descr="Gráfico&#10;&#10;Descrição gerada automaticamente"/>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44930" cy="963930"/>
                          </a:xfrm>
                          <a:prstGeom prst="rect">
                            <a:avLst/>
                          </a:prstGeom>
                          <a:noFill/>
                          <a:ln>
                            <a:noFill/>
                          </a:ln>
                        </pic:spPr>
                      </pic:pic>
                    </a:graphicData>
                  </a:graphic>
                </wp:inline>
              </w:drawing>
            </w:r>
          </w:p>
          <w:p w14:paraId="04E0DD00" w14:textId="77777777" w:rsidR="000D472B" w:rsidRDefault="000D472B" w:rsidP="000D472B">
            <w:pPr>
              <w:jc w:val="center"/>
              <w:rPr>
                <w:rFonts w:ascii="Arial" w:hAnsi="Arial" w:cs="Arial"/>
                <w:sz w:val="20"/>
                <w:szCs w:val="20"/>
              </w:rPr>
            </w:pPr>
            <w:r>
              <w:rPr>
                <w:rFonts w:ascii="Arial" w:hAnsi="Arial" w:cs="Arial"/>
                <w:sz w:val="20"/>
                <w:szCs w:val="20"/>
              </w:rPr>
              <w:t>Imagem meramente ilustrativa.</w:t>
            </w:r>
          </w:p>
        </w:tc>
      </w:tr>
      <w:tr w:rsidR="000D472B" w14:paraId="6436FBA6"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0AF95206" w14:textId="77777777" w:rsidR="000D472B" w:rsidRDefault="000D472B" w:rsidP="000D472B">
            <w:pPr>
              <w:rPr>
                <w:rFonts w:ascii="Arial" w:hAnsi="Arial" w:cs="Arial"/>
                <w:b/>
                <w:sz w:val="20"/>
                <w:szCs w:val="20"/>
              </w:rPr>
            </w:pPr>
            <w:r>
              <w:rPr>
                <w:rFonts w:ascii="Arial" w:hAnsi="Arial" w:cs="Arial"/>
                <w:b/>
                <w:sz w:val="20"/>
                <w:szCs w:val="20"/>
              </w:rPr>
              <w:t>Cola branca</w:t>
            </w:r>
            <w:r>
              <w:rPr>
                <w:rFonts w:ascii="Arial" w:hAnsi="Arial" w:cs="Arial"/>
                <w:sz w:val="20"/>
                <w:szCs w:val="20"/>
              </w:rPr>
              <w:t xml:space="preserve"> com 90g lavável, para uso escolar composição: resina de PVA, </w:t>
            </w:r>
            <w:r>
              <w:rPr>
                <w:rFonts w:ascii="Arial" w:hAnsi="Arial" w:cs="Arial"/>
                <w:sz w:val="20"/>
                <w:szCs w:val="20"/>
              </w:rPr>
              <w:lastRenderedPageBreak/>
              <w:t>produto atóxico; frasco retangular, bico aplicador econômico, tampa com respiro. Produto com validade superior a 36 meses</w:t>
            </w:r>
            <w:r>
              <w:rPr>
                <w:rFonts w:ascii="Arial" w:hAnsi="Arial" w:cs="Arial"/>
                <w:bCs/>
                <w:sz w:val="20"/>
                <w:szCs w:val="20"/>
              </w:rPr>
              <w:t xml:space="preserve"> </w:t>
            </w:r>
          </w:p>
        </w:tc>
        <w:tc>
          <w:tcPr>
            <w:tcW w:w="5949" w:type="dxa"/>
            <w:tcBorders>
              <w:top w:val="single" w:sz="4" w:space="0" w:color="auto"/>
              <w:left w:val="single" w:sz="4" w:space="0" w:color="auto"/>
              <w:bottom w:val="single" w:sz="4" w:space="0" w:color="auto"/>
              <w:right w:val="single" w:sz="4" w:space="0" w:color="auto"/>
            </w:tcBorders>
            <w:vAlign w:val="center"/>
          </w:tcPr>
          <w:p w14:paraId="19CC62D5" w14:textId="77777777" w:rsidR="000D472B" w:rsidRDefault="000D472B" w:rsidP="000D472B">
            <w:pPr>
              <w:autoSpaceDE w:val="0"/>
              <w:autoSpaceDN w:val="0"/>
              <w:adjustRightInd w:val="0"/>
              <w:jc w:val="center"/>
              <w:rPr>
                <w:rFonts w:ascii="Arial" w:hAnsi="Arial" w:cs="Arial"/>
                <w:noProof/>
                <w:sz w:val="20"/>
                <w:szCs w:val="20"/>
                <w:lang w:eastAsia="pt-BR"/>
              </w:rPr>
            </w:pPr>
          </w:p>
          <w:p w14:paraId="50F85720" w14:textId="77777777" w:rsidR="000D472B" w:rsidRDefault="006F057C" w:rsidP="000D472B">
            <w:pPr>
              <w:autoSpaceDE w:val="0"/>
              <w:autoSpaceDN w:val="0"/>
              <w:adjustRightInd w:val="0"/>
              <w:jc w:val="center"/>
              <w:rPr>
                <w:rFonts w:ascii="Arial" w:hAnsi="Arial" w:cs="Arial"/>
                <w:sz w:val="20"/>
                <w:szCs w:val="20"/>
              </w:rPr>
            </w:pPr>
            <w:r>
              <w:rPr>
                <w:rFonts w:ascii="Arial" w:hAnsi="Arial" w:cs="Arial"/>
                <w:noProof/>
                <w:sz w:val="20"/>
                <w:szCs w:val="20"/>
                <w:lang w:eastAsia="pt-BR"/>
              </w:rPr>
              <w:lastRenderedPageBreak/>
              <w:drawing>
                <wp:inline distT="0" distB="0" distL="0" distR="0" wp14:anchorId="77E58C80" wp14:editId="3C4BFF04">
                  <wp:extent cx="1162050" cy="1162050"/>
                  <wp:effectExtent l="0" t="0" r="0" b="0"/>
                  <wp:docPr id="20" name="Imagem 35" descr="Comida e bebida&#10;&#10;Descrição gerada automaticamente com confiança baix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35" descr="Comida e bebida&#10;&#10;Descrição gerada automaticamente com confiança baixa"/>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ln>
                            <a:noFill/>
                          </a:ln>
                        </pic:spPr>
                      </pic:pic>
                    </a:graphicData>
                  </a:graphic>
                </wp:inline>
              </w:drawing>
            </w:r>
            <w:r w:rsidR="000D472B">
              <w:rPr>
                <w:rFonts w:ascii="Arial" w:hAnsi="Arial" w:cs="Arial"/>
                <w:sz w:val="20"/>
                <w:szCs w:val="20"/>
              </w:rPr>
              <w:t>Imagem meramente ilustrativa.</w:t>
            </w:r>
          </w:p>
          <w:p w14:paraId="623346FB" w14:textId="77777777" w:rsidR="000D472B" w:rsidRDefault="000D472B" w:rsidP="000D472B">
            <w:pPr>
              <w:jc w:val="center"/>
              <w:rPr>
                <w:rFonts w:ascii="Arial" w:hAnsi="Arial" w:cs="Arial"/>
                <w:sz w:val="20"/>
                <w:szCs w:val="20"/>
              </w:rPr>
            </w:pPr>
          </w:p>
        </w:tc>
      </w:tr>
      <w:tr w:rsidR="000D472B" w14:paraId="0D15514F"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2C6101CC" w14:textId="77777777" w:rsidR="000D472B" w:rsidRDefault="000D472B" w:rsidP="000D472B">
            <w:pPr>
              <w:rPr>
                <w:rFonts w:ascii="Arial" w:hAnsi="Arial" w:cs="Arial"/>
                <w:sz w:val="20"/>
                <w:szCs w:val="20"/>
              </w:rPr>
            </w:pPr>
            <w:r>
              <w:rPr>
                <w:rFonts w:ascii="Arial" w:hAnsi="Arial" w:cs="Arial"/>
                <w:b/>
                <w:sz w:val="20"/>
                <w:szCs w:val="20"/>
              </w:rPr>
              <w:lastRenderedPageBreak/>
              <w:t>Tesoura escolar: ponta arredondada Lâminas de Aço</w:t>
            </w:r>
            <w:r>
              <w:rPr>
                <w:rFonts w:ascii="Arial" w:hAnsi="Arial" w:cs="Arial"/>
                <w:sz w:val="20"/>
                <w:szCs w:val="20"/>
              </w:rPr>
              <w:t>, cabo de 100%, polipropileno e lâmina de corte produzida em aço, inoxidável; espessura mínima de chapa: 1,2 mm. a tesoura deve possuir corte limpo e eficiente, devendo vir afiada de fábrica. os olhais da tesoura devem ter formato anatômico, lâminas, fixadas por meio de parafuso metálico ou outro sistema de fixação que assegure perfeito ajuste entre as lâminas, sem folgas e sem prejuízo de sua função. a marca do fabricante deve ser gravada no corpo do produto, medida de 5” (polegadas).</w:t>
            </w:r>
          </w:p>
        </w:tc>
        <w:tc>
          <w:tcPr>
            <w:tcW w:w="5949" w:type="dxa"/>
            <w:tcBorders>
              <w:top w:val="single" w:sz="4" w:space="0" w:color="auto"/>
              <w:left w:val="single" w:sz="4" w:space="0" w:color="auto"/>
              <w:bottom w:val="single" w:sz="4" w:space="0" w:color="auto"/>
              <w:right w:val="single" w:sz="4" w:space="0" w:color="auto"/>
            </w:tcBorders>
            <w:vAlign w:val="center"/>
          </w:tcPr>
          <w:p w14:paraId="208EB791" w14:textId="77777777" w:rsidR="000D472B" w:rsidRDefault="006F057C" w:rsidP="000D472B">
            <w:pPr>
              <w:jc w:val="center"/>
              <w:rPr>
                <w:rFonts w:ascii="Arial" w:hAnsi="Arial" w:cs="Arial"/>
                <w:sz w:val="20"/>
                <w:szCs w:val="20"/>
              </w:rPr>
            </w:pPr>
            <w:r>
              <w:rPr>
                <w:rFonts w:ascii="Arial" w:hAnsi="Arial" w:cs="Arial"/>
                <w:noProof/>
                <w:sz w:val="20"/>
                <w:szCs w:val="20"/>
                <w:lang w:eastAsia="pt-BR"/>
              </w:rPr>
              <w:drawing>
                <wp:inline distT="0" distB="0" distL="0" distR="0" wp14:anchorId="4A830150" wp14:editId="1ED63122">
                  <wp:extent cx="1078230" cy="1230630"/>
                  <wp:effectExtent l="0" t="0" r="0" b="0"/>
                  <wp:docPr id="21" name="Imagem 6" descr="IMG_2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6" descr="IMG_2566"/>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78230" cy="1230630"/>
                          </a:xfrm>
                          <a:prstGeom prst="rect">
                            <a:avLst/>
                          </a:prstGeom>
                          <a:noFill/>
                          <a:ln>
                            <a:noFill/>
                          </a:ln>
                        </pic:spPr>
                      </pic:pic>
                    </a:graphicData>
                  </a:graphic>
                </wp:inline>
              </w:drawing>
            </w:r>
          </w:p>
          <w:p w14:paraId="1E2501F5" w14:textId="77777777" w:rsidR="000D472B" w:rsidRDefault="000D472B" w:rsidP="000D472B">
            <w:pPr>
              <w:jc w:val="center"/>
              <w:rPr>
                <w:rFonts w:ascii="Arial" w:hAnsi="Arial" w:cs="Arial"/>
                <w:sz w:val="20"/>
                <w:szCs w:val="20"/>
              </w:rPr>
            </w:pPr>
            <w:r>
              <w:rPr>
                <w:rFonts w:ascii="Arial" w:hAnsi="Arial" w:cs="Arial"/>
                <w:sz w:val="20"/>
                <w:szCs w:val="20"/>
              </w:rPr>
              <w:t>Imagem meramente ilustrativa.</w:t>
            </w:r>
          </w:p>
          <w:p w14:paraId="0CC8C409" w14:textId="77777777" w:rsidR="000D472B" w:rsidRDefault="000D472B" w:rsidP="000D472B">
            <w:pPr>
              <w:jc w:val="center"/>
              <w:rPr>
                <w:rFonts w:ascii="Arial" w:hAnsi="Arial" w:cs="Arial"/>
                <w:sz w:val="20"/>
                <w:szCs w:val="20"/>
              </w:rPr>
            </w:pPr>
          </w:p>
        </w:tc>
      </w:tr>
      <w:tr w:rsidR="000D472B" w14:paraId="4FA66D1B"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05DCF47B" w14:textId="77777777" w:rsidR="000D472B" w:rsidRPr="0007601B" w:rsidRDefault="000D472B" w:rsidP="000D472B">
            <w:pPr>
              <w:rPr>
                <w:rFonts w:ascii="Arial" w:hAnsi="Arial" w:cs="Arial"/>
                <w:sz w:val="20"/>
                <w:szCs w:val="20"/>
              </w:rPr>
            </w:pPr>
            <w:r w:rsidRPr="0007601B">
              <w:rPr>
                <w:rFonts w:ascii="Arial" w:hAnsi="Arial" w:cs="Arial"/>
                <w:b/>
                <w:sz w:val="20"/>
                <w:szCs w:val="20"/>
              </w:rPr>
              <w:t>Tinta tempera Guache com 6 cores</w:t>
            </w:r>
            <w:r w:rsidRPr="0007601B">
              <w:rPr>
                <w:rFonts w:ascii="Arial" w:hAnsi="Arial" w:cs="Arial"/>
                <w:sz w:val="20"/>
                <w:szCs w:val="20"/>
              </w:rPr>
              <w:t xml:space="preserve"> não tóxica, solúvel em água composta em resina, água, pigmentos, carga e conservante tipo benzotiazol, viscosidade entre 40pe 50p embalado em pote plástico de 15ml cada, tabela de cores impressa na caixa com visor tipo janela para visualizar as cores da tinta dentro da embalagem, sendo cada uma com tampa rosqueável. Certificado pelo Inmetro.  </w:t>
            </w:r>
          </w:p>
          <w:p w14:paraId="089BCFAE" w14:textId="77777777" w:rsidR="000D472B" w:rsidRDefault="000D472B" w:rsidP="000D472B">
            <w:pPr>
              <w:rPr>
                <w:rFonts w:ascii="Arial" w:hAnsi="Arial" w:cs="Arial"/>
                <w:b/>
                <w:sz w:val="20"/>
                <w:szCs w:val="20"/>
              </w:rPr>
            </w:pPr>
          </w:p>
        </w:tc>
        <w:tc>
          <w:tcPr>
            <w:tcW w:w="5949" w:type="dxa"/>
            <w:tcBorders>
              <w:top w:val="single" w:sz="4" w:space="0" w:color="auto"/>
              <w:left w:val="single" w:sz="4" w:space="0" w:color="auto"/>
              <w:bottom w:val="single" w:sz="4" w:space="0" w:color="auto"/>
              <w:right w:val="single" w:sz="4" w:space="0" w:color="auto"/>
            </w:tcBorders>
            <w:vAlign w:val="center"/>
          </w:tcPr>
          <w:p w14:paraId="5C7AF424" w14:textId="77777777" w:rsidR="000D472B" w:rsidRDefault="006F057C" w:rsidP="000D472B">
            <w:pPr>
              <w:jc w:val="center"/>
              <w:rPr>
                <w:rFonts w:ascii="Arial" w:hAnsi="Arial" w:cs="Arial"/>
                <w:noProof/>
                <w:sz w:val="20"/>
                <w:szCs w:val="20"/>
              </w:rPr>
            </w:pPr>
            <w:r w:rsidRPr="00FC2E60">
              <w:rPr>
                <w:rFonts w:ascii="Arial" w:hAnsi="Arial" w:cs="Arial"/>
                <w:noProof/>
                <w:sz w:val="20"/>
                <w:szCs w:val="20"/>
              </w:rPr>
              <w:drawing>
                <wp:inline distT="0" distB="0" distL="0" distR="0" wp14:anchorId="1A279B61" wp14:editId="7C808A49">
                  <wp:extent cx="1249680" cy="922020"/>
                  <wp:effectExtent l="0" t="0" r="0" b="0"/>
                  <wp:docPr id="22" name="Imagem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39"/>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49680" cy="922020"/>
                          </a:xfrm>
                          <a:prstGeom prst="rect">
                            <a:avLst/>
                          </a:prstGeom>
                          <a:noFill/>
                          <a:ln>
                            <a:noFill/>
                          </a:ln>
                        </pic:spPr>
                      </pic:pic>
                    </a:graphicData>
                  </a:graphic>
                </wp:inline>
              </w:drawing>
            </w:r>
          </w:p>
          <w:p w14:paraId="73F4F02D" w14:textId="77777777" w:rsidR="000D472B" w:rsidRDefault="000D472B" w:rsidP="000D472B">
            <w:pPr>
              <w:jc w:val="center"/>
              <w:rPr>
                <w:rFonts w:ascii="Arial" w:hAnsi="Arial" w:cs="Arial"/>
                <w:sz w:val="20"/>
                <w:szCs w:val="20"/>
              </w:rPr>
            </w:pPr>
            <w:r>
              <w:rPr>
                <w:rFonts w:ascii="Arial" w:hAnsi="Arial" w:cs="Arial"/>
                <w:sz w:val="20"/>
                <w:szCs w:val="20"/>
              </w:rPr>
              <w:t>Imagem meramente ilustrativa.</w:t>
            </w:r>
          </w:p>
          <w:p w14:paraId="16AEEC28" w14:textId="77777777" w:rsidR="000D472B" w:rsidRDefault="000D472B" w:rsidP="000D472B">
            <w:pPr>
              <w:jc w:val="center"/>
              <w:rPr>
                <w:rFonts w:ascii="Arial" w:hAnsi="Arial" w:cs="Arial"/>
                <w:noProof/>
                <w:sz w:val="20"/>
                <w:szCs w:val="20"/>
                <w:lang w:eastAsia="pt-BR"/>
              </w:rPr>
            </w:pPr>
          </w:p>
        </w:tc>
      </w:tr>
      <w:tr w:rsidR="000D472B" w14:paraId="35CA21FB"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3EB495F3" w14:textId="77777777" w:rsidR="000D472B" w:rsidRPr="0007601B" w:rsidRDefault="000D472B" w:rsidP="000D472B">
            <w:pPr>
              <w:rPr>
                <w:rFonts w:ascii="Arial" w:hAnsi="Arial" w:cs="Arial"/>
                <w:b/>
                <w:sz w:val="20"/>
                <w:szCs w:val="20"/>
              </w:rPr>
            </w:pPr>
            <w:r w:rsidRPr="0007601B">
              <w:rPr>
                <w:rStyle w:val="Forte"/>
                <w:rFonts w:ascii="Arial" w:hAnsi="Arial" w:cs="Arial"/>
                <w:sz w:val="20"/>
                <w:szCs w:val="20"/>
              </w:rPr>
              <w:t xml:space="preserve">Régua 30 cm, </w:t>
            </w:r>
            <w:r w:rsidRPr="0007601B">
              <w:rPr>
                <w:rFonts w:ascii="Arial" w:hAnsi="Arial" w:cs="Arial"/>
                <w:bCs/>
                <w:sz w:val="20"/>
                <w:szCs w:val="20"/>
              </w:rPr>
              <w:t xml:space="preserve">régua plástica de 30cm cristal, sem deformidades ou rebarbas, escalas claras e precisas, com divisão em milímetros, destaque a cada 5 milímetros com marcação numerada a cada centímetro na cor preta, com impressão legível e sem falhas, feitas pelo processo de tampografia. dimensões de 310 mm comprimento x 32 mm largura x 4 mm espessura. no centro da régua deverá conter uma espécie de canal rebaixado </w:t>
            </w:r>
            <w:r w:rsidRPr="0007601B">
              <w:rPr>
                <w:rFonts w:ascii="Arial" w:hAnsi="Arial" w:cs="Arial"/>
                <w:bCs/>
                <w:sz w:val="20"/>
                <w:szCs w:val="20"/>
              </w:rPr>
              <w:lastRenderedPageBreak/>
              <w:t>com efeito de ampliação de imagem, que sirva como guia de leitura. o produto deve ter a marca do fabricante. Certificação (selo) do inmetro.</w:t>
            </w:r>
          </w:p>
        </w:tc>
        <w:tc>
          <w:tcPr>
            <w:tcW w:w="5949" w:type="dxa"/>
            <w:tcBorders>
              <w:top w:val="single" w:sz="4" w:space="0" w:color="auto"/>
              <w:left w:val="single" w:sz="4" w:space="0" w:color="auto"/>
              <w:bottom w:val="single" w:sz="4" w:space="0" w:color="auto"/>
              <w:right w:val="single" w:sz="4" w:space="0" w:color="auto"/>
            </w:tcBorders>
            <w:vAlign w:val="center"/>
          </w:tcPr>
          <w:p w14:paraId="30E96FC2" w14:textId="77777777" w:rsidR="000D472B" w:rsidRDefault="006F057C" w:rsidP="000D472B">
            <w:pPr>
              <w:jc w:val="center"/>
              <w:rPr>
                <w:rFonts w:ascii="Arial" w:hAnsi="Arial" w:cs="Arial"/>
                <w:noProof/>
                <w:sz w:val="20"/>
                <w:szCs w:val="20"/>
              </w:rPr>
            </w:pPr>
            <w:r w:rsidRPr="00FC2E60">
              <w:rPr>
                <w:rFonts w:ascii="Arial" w:hAnsi="Arial" w:cs="Arial"/>
                <w:noProof/>
                <w:sz w:val="20"/>
                <w:szCs w:val="20"/>
              </w:rPr>
              <w:lastRenderedPageBreak/>
              <w:drawing>
                <wp:inline distT="0" distB="0" distL="0" distR="0" wp14:anchorId="6A461F9B" wp14:editId="1F377EB6">
                  <wp:extent cx="1908810" cy="1379220"/>
                  <wp:effectExtent l="0" t="0" r="0" b="0"/>
                  <wp:docPr id="23" name="Imagem 27" descr="Medidor com números e letras em fundo branco&#10;&#10;Descrição gerada automaticamente com confiança baix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27" descr="Medidor com números e letras em fundo branco&#10;&#10;Descrição gerada automaticamente com confiança baixa"/>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08810" cy="1379220"/>
                          </a:xfrm>
                          <a:prstGeom prst="rect">
                            <a:avLst/>
                          </a:prstGeom>
                          <a:noFill/>
                          <a:ln>
                            <a:noFill/>
                          </a:ln>
                        </pic:spPr>
                      </pic:pic>
                    </a:graphicData>
                  </a:graphic>
                </wp:inline>
              </w:drawing>
            </w:r>
          </w:p>
          <w:p w14:paraId="06712F36" w14:textId="77777777" w:rsidR="000D472B" w:rsidRDefault="000D472B" w:rsidP="000D472B">
            <w:pPr>
              <w:jc w:val="center"/>
              <w:rPr>
                <w:rFonts w:ascii="Arial" w:hAnsi="Arial" w:cs="Arial"/>
                <w:sz w:val="20"/>
                <w:szCs w:val="20"/>
              </w:rPr>
            </w:pPr>
            <w:r>
              <w:rPr>
                <w:rFonts w:ascii="Arial" w:hAnsi="Arial" w:cs="Arial"/>
                <w:sz w:val="20"/>
                <w:szCs w:val="20"/>
              </w:rPr>
              <w:t>Imagem meramente ilustrativa.</w:t>
            </w:r>
          </w:p>
          <w:p w14:paraId="3F2CD3E7" w14:textId="77777777" w:rsidR="000D472B" w:rsidRPr="00FC2E60" w:rsidRDefault="000D472B" w:rsidP="000D472B">
            <w:pPr>
              <w:jc w:val="center"/>
              <w:rPr>
                <w:rFonts w:ascii="Arial" w:hAnsi="Arial" w:cs="Arial"/>
                <w:noProof/>
                <w:sz w:val="20"/>
                <w:szCs w:val="20"/>
              </w:rPr>
            </w:pPr>
          </w:p>
        </w:tc>
      </w:tr>
      <w:tr w:rsidR="000D472B" w14:paraId="64D3EFD5" w14:textId="77777777" w:rsidTr="002A2B68">
        <w:trPr>
          <w:trHeight w:val="20"/>
        </w:trPr>
        <w:tc>
          <w:tcPr>
            <w:tcW w:w="3996" w:type="dxa"/>
            <w:tcBorders>
              <w:top w:val="single" w:sz="4" w:space="0" w:color="auto"/>
              <w:left w:val="single" w:sz="4" w:space="0" w:color="auto"/>
              <w:bottom w:val="single" w:sz="4" w:space="0" w:color="auto"/>
              <w:right w:val="single" w:sz="4" w:space="0" w:color="auto"/>
            </w:tcBorders>
          </w:tcPr>
          <w:p w14:paraId="26866497" w14:textId="77777777" w:rsidR="000D472B" w:rsidRPr="0007601B" w:rsidRDefault="000D472B" w:rsidP="000D472B">
            <w:pPr>
              <w:tabs>
                <w:tab w:val="center" w:pos="4252"/>
                <w:tab w:val="right" w:pos="8504"/>
              </w:tabs>
              <w:rPr>
                <w:rFonts w:ascii="Arial" w:hAnsi="Arial" w:cs="Arial"/>
                <w:b/>
                <w:bCs/>
                <w:sz w:val="20"/>
                <w:szCs w:val="20"/>
              </w:rPr>
            </w:pPr>
            <w:r w:rsidRPr="0007601B">
              <w:rPr>
                <w:rFonts w:ascii="Arial" w:hAnsi="Arial" w:cs="Arial"/>
                <w:b/>
                <w:sz w:val="20"/>
                <w:szCs w:val="20"/>
              </w:rPr>
              <w:lastRenderedPageBreak/>
              <w:t xml:space="preserve">Caixa de Papelão – </w:t>
            </w:r>
            <w:r w:rsidRPr="0007601B">
              <w:rPr>
                <w:rFonts w:ascii="Arial" w:hAnsi="Arial" w:cs="Arial"/>
                <w:sz w:val="20"/>
                <w:szCs w:val="20"/>
              </w:rPr>
              <w:t xml:space="preserve">Caixa de papelão tipo Kraft, com medidas adequadas que comportem os materiais que compõe o kit de materiais de apoio pedagógico, conforme cada série / ano. </w:t>
            </w:r>
            <w:r w:rsidRPr="0007601B">
              <w:rPr>
                <w:rFonts w:ascii="Arial" w:hAnsi="Arial" w:cs="Arial"/>
                <w:b/>
                <w:bCs/>
                <w:sz w:val="20"/>
                <w:szCs w:val="20"/>
              </w:rPr>
              <w:t>A mesma deverá estar personalizada com o brasão do município, a logo da administração, identificação do Kit e o texto: “DISTRIBUIÇÃO GRATUITA”</w:t>
            </w:r>
          </w:p>
          <w:p w14:paraId="0CCDB67F" w14:textId="77777777" w:rsidR="000D472B" w:rsidRPr="0007601B" w:rsidRDefault="000D472B" w:rsidP="000D472B">
            <w:pPr>
              <w:rPr>
                <w:rStyle w:val="Forte"/>
                <w:rFonts w:ascii="Arial" w:hAnsi="Arial" w:cs="Arial"/>
                <w:sz w:val="20"/>
                <w:szCs w:val="20"/>
              </w:rPr>
            </w:pPr>
          </w:p>
        </w:tc>
        <w:tc>
          <w:tcPr>
            <w:tcW w:w="5949" w:type="dxa"/>
            <w:tcBorders>
              <w:top w:val="single" w:sz="4" w:space="0" w:color="auto"/>
              <w:left w:val="single" w:sz="4" w:space="0" w:color="auto"/>
              <w:bottom w:val="single" w:sz="4" w:space="0" w:color="auto"/>
              <w:right w:val="single" w:sz="4" w:space="0" w:color="auto"/>
            </w:tcBorders>
            <w:vAlign w:val="center"/>
          </w:tcPr>
          <w:p w14:paraId="4ADEDE1C" w14:textId="77777777" w:rsidR="000D472B" w:rsidRDefault="006F057C" w:rsidP="000D472B">
            <w:pPr>
              <w:jc w:val="center"/>
              <w:rPr>
                <w:rFonts w:ascii="Arial" w:hAnsi="Arial" w:cs="Arial"/>
                <w:b/>
                <w:noProof/>
                <w:sz w:val="20"/>
                <w:szCs w:val="20"/>
              </w:rPr>
            </w:pPr>
            <w:r w:rsidRPr="00FC2E60">
              <w:rPr>
                <w:rFonts w:ascii="Arial" w:hAnsi="Arial" w:cs="Arial"/>
                <w:b/>
                <w:noProof/>
                <w:sz w:val="20"/>
                <w:szCs w:val="20"/>
              </w:rPr>
              <w:drawing>
                <wp:inline distT="0" distB="0" distL="0" distR="0" wp14:anchorId="2F04DA32" wp14:editId="68336DFA">
                  <wp:extent cx="1874520" cy="1421130"/>
                  <wp:effectExtent l="0" t="0" r="0" b="0"/>
                  <wp:docPr id="24" name="Imagem 4" descr="Uma imagem contendo edifício, caixa, tijolo, pufe&#10;&#10;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m 4" descr="Uma imagem contendo edifício, caixa, tijolo, pufe&#10;&#10;Descrição gerada automaticamente"/>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74520" cy="1421130"/>
                          </a:xfrm>
                          <a:prstGeom prst="rect">
                            <a:avLst/>
                          </a:prstGeom>
                          <a:noFill/>
                          <a:ln>
                            <a:noFill/>
                          </a:ln>
                        </pic:spPr>
                      </pic:pic>
                    </a:graphicData>
                  </a:graphic>
                </wp:inline>
              </w:drawing>
            </w:r>
          </w:p>
          <w:p w14:paraId="62FBA5F2" w14:textId="77777777" w:rsidR="000D472B" w:rsidRDefault="000D472B" w:rsidP="000D472B">
            <w:pPr>
              <w:jc w:val="center"/>
              <w:rPr>
                <w:rFonts w:ascii="Arial" w:hAnsi="Arial" w:cs="Arial"/>
                <w:sz w:val="20"/>
                <w:szCs w:val="20"/>
              </w:rPr>
            </w:pPr>
            <w:r>
              <w:rPr>
                <w:rFonts w:ascii="Arial" w:hAnsi="Arial" w:cs="Arial"/>
                <w:sz w:val="20"/>
                <w:szCs w:val="20"/>
              </w:rPr>
              <w:t xml:space="preserve"> Imagem meramente ilustrativa.</w:t>
            </w:r>
          </w:p>
          <w:p w14:paraId="6B1A2395" w14:textId="77777777" w:rsidR="000D472B" w:rsidRPr="00FC2E60" w:rsidRDefault="000D472B" w:rsidP="000D472B">
            <w:pPr>
              <w:jc w:val="center"/>
              <w:rPr>
                <w:rFonts w:ascii="Arial" w:hAnsi="Arial" w:cs="Arial"/>
                <w:noProof/>
                <w:sz w:val="20"/>
                <w:szCs w:val="20"/>
              </w:rPr>
            </w:pPr>
          </w:p>
        </w:tc>
      </w:tr>
    </w:tbl>
    <w:p w14:paraId="31A49D04" w14:textId="77777777" w:rsidR="00AE17AE" w:rsidRDefault="00AE17AE" w:rsidP="00AE17AE">
      <w:pPr>
        <w:rPr>
          <w:rFonts w:ascii="Arial" w:hAnsi="Arial" w:cs="Arial"/>
          <w:b/>
          <w:sz w:val="20"/>
          <w:szCs w:val="20"/>
        </w:rPr>
      </w:pPr>
    </w:p>
    <w:p w14:paraId="132865BE" w14:textId="77777777" w:rsidR="00AE17AE" w:rsidRDefault="00AE17AE" w:rsidP="00AE17AE">
      <w:pPr>
        <w:rPr>
          <w:rFonts w:ascii="Arial" w:hAnsi="Arial" w:cs="Arial"/>
          <w:b/>
          <w:sz w:val="20"/>
          <w:szCs w:val="20"/>
        </w:rPr>
      </w:pPr>
    </w:p>
    <w:p w14:paraId="0FD3E1D9" w14:textId="77777777" w:rsidR="00AE17AE" w:rsidRDefault="00AE17AE" w:rsidP="00AE17AE">
      <w:pPr>
        <w:rPr>
          <w:rFonts w:ascii="Arial" w:hAnsi="Arial" w:cs="Arial"/>
          <w:b/>
          <w:sz w:val="20"/>
          <w:szCs w:val="20"/>
        </w:rPr>
      </w:pPr>
      <w:r>
        <w:rPr>
          <w:rFonts w:ascii="Arial" w:hAnsi="Arial" w:cs="Arial"/>
          <w:b/>
          <w:sz w:val="20"/>
          <w:szCs w:val="20"/>
        </w:rPr>
        <w:t>Das Amostras e Laudos.</w:t>
      </w:r>
    </w:p>
    <w:p w14:paraId="4E8C01AC" w14:textId="77777777" w:rsidR="00AE17AE" w:rsidRDefault="009C02CE" w:rsidP="00AE17AE">
      <w:pPr>
        <w:ind w:right="-46"/>
        <w:jc w:val="both"/>
        <w:rPr>
          <w:rFonts w:ascii="Arial" w:hAnsi="Arial" w:cs="Arial"/>
          <w:sz w:val="20"/>
          <w:szCs w:val="20"/>
        </w:rPr>
      </w:pPr>
      <w:r>
        <w:rPr>
          <w:rFonts w:ascii="Arial" w:hAnsi="Arial" w:cs="Arial"/>
          <w:sz w:val="20"/>
          <w:szCs w:val="20"/>
        </w:rPr>
        <w:t>E</w:t>
      </w:r>
      <w:r w:rsidR="00AE17AE">
        <w:rPr>
          <w:rFonts w:ascii="Arial" w:hAnsi="Arial" w:cs="Arial"/>
          <w:sz w:val="20"/>
          <w:szCs w:val="20"/>
        </w:rPr>
        <w:t xml:space="preserve">m razão do objeto do presente certame, se faz necessária a apresentação/entrega de amostras, conforme especificação que deverá ser feita pela licitante </w:t>
      </w:r>
      <w:r w:rsidR="00AE17AE">
        <w:rPr>
          <w:rFonts w:ascii="Arial" w:hAnsi="Arial" w:cs="Arial"/>
          <w:b/>
          <w:sz w:val="20"/>
          <w:szCs w:val="20"/>
        </w:rPr>
        <w:t>JULGADA VENCEDORA</w:t>
      </w:r>
      <w:r w:rsidR="00AE17AE">
        <w:rPr>
          <w:rFonts w:ascii="Arial" w:hAnsi="Arial" w:cs="Arial"/>
          <w:sz w:val="20"/>
          <w:szCs w:val="20"/>
        </w:rPr>
        <w:t xml:space="preserve">, o que ocorrerá em </w:t>
      </w:r>
      <w:r w:rsidR="00B66E91">
        <w:rPr>
          <w:rFonts w:ascii="Arial" w:hAnsi="Arial" w:cs="Arial"/>
          <w:sz w:val="20"/>
          <w:szCs w:val="20"/>
        </w:rPr>
        <w:t>1</w:t>
      </w:r>
      <w:r w:rsidR="00AE17AE">
        <w:rPr>
          <w:rFonts w:ascii="Arial" w:hAnsi="Arial" w:cs="Arial"/>
          <w:sz w:val="20"/>
          <w:szCs w:val="20"/>
        </w:rPr>
        <w:t>0</w:t>
      </w:r>
      <w:r w:rsidR="00AE17AE">
        <w:rPr>
          <w:rFonts w:ascii="Arial" w:hAnsi="Arial" w:cs="Arial"/>
          <w:b/>
          <w:sz w:val="20"/>
          <w:szCs w:val="20"/>
        </w:rPr>
        <w:t xml:space="preserve"> dias</w:t>
      </w:r>
      <w:r w:rsidR="00AE17AE">
        <w:rPr>
          <w:rFonts w:ascii="Arial" w:hAnsi="Arial" w:cs="Arial"/>
          <w:sz w:val="20"/>
          <w:szCs w:val="20"/>
        </w:rPr>
        <w:t xml:space="preserve"> a contar do dia seguinte ao término da Sessão de Abertura dos Envelopes de Proposta e Habilitação. </w:t>
      </w:r>
    </w:p>
    <w:p w14:paraId="6C28F408" w14:textId="23ED334F" w:rsidR="00AE17AE" w:rsidRDefault="00AE17AE" w:rsidP="00AE17AE">
      <w:pPr>
        <w:ind w:right="-46"/>
        <w:jc w:val="both"/>
        <w:rPr>
          <w:rFonts w:ascii="Arial" w:hAnsi="Arial" w:cs="Arial"/>
          <w:sz w:val="20"/>
          <w:szCs w:val="20"/>
        </w:rPr>
      </w:pPr>
      <w:r>
        <w:rPr>
          <w:rFonts w:ascii="Arial" w:hAnsi="Arial" w:cs="Arial"/>
          <w:sz w:val="20"/>
          <w:szCs w:val="20"/>
        </w:rPr>
        <w:t>As amostras serão analisadas pelo Pregoeiro, Equipe de Apoio e Assessor</w:t>
      </w:r>
      <w:r w:rsidR="007D2C2E">
        <w:rPr>
          <w:rFonts w:ascii="Arial" w:hAnsi="Arial" w:cs="Arial"/>
          <w:sz w:val="20"/>
          <w:szCs w:val="20"/>
        </w:rPr>
        <w:t>i</w:t>
      </w:r>
      <w:r>
        <w:rPr>
          <w:rFonts w:ascii="Arial" w:hAnsi="Arial" w:cs="Arial"/>
          <w:sz w:val="20"/>
          <w:szCs w:val="20"/>
        </w:rPr>
        <w:t xml:space="preserve">a de Educação, se necessário serão convocadas </w:t>
      </w:r>
      <w:r w:rsidR="00B66E91">
        <w:rPr>
          <w:rFonts w:ascii="Arial" w:hAnsi="Arial" w:cs="Arial"/>
          <w:sz w:val="20"/>
          <w:szCs w:val="20"/>
        </w:rPr>
        <w:t>servidores</w:t>
      </w:r>
      <w:r>
        <w:rPr>
          <w:rFonts w:ascii="Arial" w:hAnsi="Arial" w:cs="Arial"/>
          <w:sz w:val="20"/>
          <w:szCs w:val="20"/>
        </w:rPr>
        <w:t xml:space="preserve"> para auxílio na análise, sob critério: </w:t>
      </w:r>
    </w:p>
    <w:p w14:paraId="7A26BADB" w14:textId="77777777" w:rsidR="00AE17AE" w:rsidRDefault="00AE17AE" w:rsidP="00AE17AE">
      <w:pPr>
        <w:ind w:right="-46"/>
        <w:jc w:val="both"/>
        <w:rPr>
          <w:rFonts w:ascii="Arial" w:hAnsi="Arial" w:cs="Arial"/>
          <w:sz w:val="20"/>
          <w:szCs w:val="20"/>
        </w:rPr>
      </w:pPr>
      <w:r>
        <w:rPr>
          <w:rFonts w:ascii="Arial" w:hAnsi="Arial" w:cs="Arial"/>
          <w:sz w:val="20"/>
          <w:szCs w:val="20"/>
        </w:rPr>
        <w:t xml:space="preserve">- Análise visual, se o produto está de acordo com as especificações técnicas; </w:t>
      </w:r>
    </w:p>
    <w:p w14:paraId="3ADB6FC0" w14:textId="77777777" w:rsidR="00AE17AE" w:rsidRDefault="00AE17AE" w:rsidP="00AE17AE">
      <w:pPr>
        <w:ind w:right="-46"/>
        <w:jc w:val="both"/>
        <w:rPr>
          <w:rFonts w:ascii="Arial" w:hAnsi="Arial" w:cs="Arial"/>
          <w:sz w:val="20"/>
          <w:szCs w:val="20"/>
        </w:rPr>
      </w:pPr>
      <w:r>
        <w:rPr>
          <w:rFonts w:ascii="Arial" w:hAnsi="Arial" w:cs="Arial"/>
          <w:sz w:val="20"/>
          <w:szCs w:val="20"/>
        </w:rPr>
        <w:t xml:space="preserve">- Medidas (com tolerância máxima de 1 cm, para mais ou para menos), escritas e cores pretendidas; </w:t>
      </w:r>
    </w:p>
    <w:p w14:paraId="0F5AECE6" w14:textId="77777777" w:rsidR="00AE17AE" w:rsidRDefault="00AE17AE" w:rsidP="00AE17AE">
      <w:pPr>
        <w:ind w:right="-46"/>
        <w:jc w:val="both"/>
        <w:rPr>
          <w:rFonts w:ascii="Arial" w:hAnsi="Arial" w:cs="Arial"/>
          <w:sz w:val="20"/>
          <w:szCs w:val="20"/>
        </w:rPr>
      </w:pPr>
      <w:r>
        <w:rPr>
          <w:rFonts w:ascii="Arial" w:hAnsi="Arial" w:cs="Arial"/>
          <w:sz w:val="20"/>
          <w:szCs w:val="20"/>
        </w:rPr>
        <w:t>- Qualidade do tecido e das costuras</w:t>
      </w:r>
      <w:r w:rsidR="00B66E91">
        <w:rPr>
          <w:rFonts w:ascii="Arial" w:hAnsi="Arial" w:cs="Arial"/>
          <w:sz w:val="20"/>
          <w:szCs w:val="20"/>
        </w:rPr>
        <w:t xml:space="preserve"> (estojo)</w:t>
      </w:r>
      <w:r>
        <w:rPr>
          <w:rFonts w:ascii="Arial" w:hAnsi="Arial" w:cs="Arial"/>
          <w:sz w:val="20"/>
          <w:szCs w:val="20"/>
        </w:rPr>
        <w:t xml:space="preserve">. </w:t>
      </w:r>
    </w:p>
    <w:p w14:paraId="2E3EE65C" w14:textId="77777777" w:rsidR="00AE17AE" w:rsidRDefault="00AE17AE" w:rsidP="00AE17AE">
      <w:pPr>
        <w:ind w:right="-46"/>
        <w:jc w:val="both"/>
        <w:rPr>
          <w:rFonts w:ascii="Arial" w:hAnsi="Arial" w:cs="Arial"/>
          <w:sz w:val="20"/>
          <w:szCs w:val="20"/>
        </w:rPr>
      </w:pPr>
      <w:r>
        <w:rPr>
          <w:rFonts w:ascii="Arial" w:hAnsi="Arial" w:cs="Arial"/>
          <w:sz w:val="20"/>
          <w:szCs w:val="20"/>
        </w:rPr>
        <w:t xml:space="preserve">As amostras apresentadas deverão ser identificadas com etiqueta contendo: razão social da licitante e composição. E ainda, deverão ser devidamente identificadas com o número do processo administrativo e número do pregão. </w:t>
      </w:r>
    </w:p>
    <w:p w14:paraId="3E1810BE" w14:textId="77777777" w:rsidR="00AE17AE" w:rsidRDefault="00AE17AE" w:rsidP="00AE17AE">
      <w:pPr>
        <w:ind w:right="-46"/>
        <w:jc w:val="both"/>
        <w:rPr>
          <w:rFonts w:ascii="Arial" w:hAnsi="Arial" w:cs="Arial"/>
          <w:sz w:val="20"/>
          <w:szCs w:val="20"/>
        </w:rPr>
      </w:pPr>
      <w:r>
        <w:rPr>
          <w:rFonts w:ascii="Arial" w:hAnsi="Arial" w:cs="Arial"/>
          <w:sz w:val="20"/>
          <w:szCs w:val="20"/>
        </w:rPr>
        <w:t xml:space="preserve">Caso necessário, uma análise mais detalhada das peças será solicitada ensaios laboratoriais que comprovem a qualidade do tecido, cujas despesas serão de responsabilidades da licitante vencedora.  </w:t>
      </w:r>
    </w:p>
    <w:p w14:paraId="3C472124" w14:textId="77777777" w:rsidR="00AE17AE" w:rsidRDefault="00AE17AE" w:rsidP="00AE17AE">
      <w:pPr>
        <w:ind w:right="-46"/>
        <w:jc w:val="both"/>
        <w:rPr>
          <w:rFonts w:ascii="Arial" w:hAnsi="Arial" w:cs="Arial"/>
          <w:sz w:val="20"/>
          <w:szCs w:val="20"/>
        </w:rPr>
      </w:pPr>
      <w:r>
        <w:rPr>
          <w:rFonts w:ascii="Arial" w:hAnsi="Arial" w:cs="Arial"/>
          <w:sz w:val="20"/>
          <w:szCs w:val="20"/>
        </w:rPr>
        <w:t xml:space="preserve">A licitante julgada vencedora, após apresentação das amostras, e se for julgado necessário, terá o prazo de 15 dias para apresentação de laudos realizados por laboratórios devidamente credenciados pelo INMETRO. Se os resultados das análises e/ou dos testes, ou laudos não estiverem de acordo com as especificações do presente edital e seus anexos, a licitante estará automaticamente desclassificada. </w:t>
      </w:r>
    </w:p>
    <w:p w14:paraId="0FCF2CEF" w14:textId="77777777" w:rsidR="00AE17AE" w:rsidRDefault="00AE17AE" w:rsidP="00AE17AE">
      <w:pPr>
        <w:ind w:right="-46"/>
        <w:jc w:val="both"/>
        <w:rPr>
          <w:rFonts w:ascii="Arial" w:hAnsi="Arial" w:cs="Arial"/>
          <w:sz w:val="20"/>
          <w:szCs w:val="20"/>
        </w:rPr>
      </w:pPr>
      <w:r>
        <w:rPr>
          <w:rFonts w:ascii="Arial" w:hAnsi="Arial" w:cs="Arial"/>
          <w:sz w:val="20"/>
          <w:szCs w:val="20"/>
        </w:rPr>
        <w:t xml:space="preserve">Caso a licitante não apresente os laudos solicitados, poderá ser penalizada conforme o art. 7° da lei 10.520/02, por retardar a execução do certame. </w:t>
      </w:r>
    </w:p>
    <w:p w14:paraId="5F1B56A3" w14:textId="77777777" w:rsidR="00AE17AE" w:rsidRDefault="00AE17AE" w:rsidP="00AE17AE">
      <w:pPr>
        <w:ind w:right="-15"/>
        <w:rPr>
          <w:rFonts w:ascii="Arial" w:eastAsia="Calibri" w:hAnsi="Arial" w:cs="Arial"/>
          <w:b/>
          <w:sz w:val="20"/>
          <w:szCs w:val="20"/>
        </w:rPr>
      </w:pPr>
      <w:r>
        <w:rPr>
          <w:rFonts w:ascii="Arial" w:eastAsia="Calibri" w:hAnsi="Arial" w:cs="Arial"/>
          <w:b/>
          <w:sz w:val="20"/>
          <w:szCs w:val="20"/>
        </w:rPr>
        <w:lastRenderedPageBreak/>
        <w:t xml:space="preserve">DAS AMOSTRAS </w:t>
      </w:r>
    </w:p>
    <w:p w14:paraId="36D784C1" w14:textId="77777777" w:rsidR="00AE17AE" w:rsidRDefault="00AE17AE" w:rsidP="00AE17AE">
      <w:pPr>
        <w:jc w:val="both"/>
        <w:rPr>
          <w:rFonts w:ascii="Arial" w:eastAsia="Calibri" w:hAnsi="Arial" w:cs="Arial"/>
          <w:sz w:val="20"/>
          <w:szCs w:val="20"/>
        </w:rPr>
      </w:pPr>
      <w:r>
        <w:rPr>
          <w:rFonts w:ascii="Arial" w:eastAsia="Calibri" w:hAnsi="Arial" w:cs="Arial"/>
          <w:sz w:val="20"/>
          <w:szCs w:val="20"/>
        </w:rPr>
        <w:t xml:space="preserve">A empresa VENCEDORA deverá apresentar uma amostra exatamente de acordo com as especificações de cada item no prazo de </w:t>
      </w:r>
      <w:r w:rsidR="00B66E91">
        <w:rPr>
          <w:rFonts w:ascii="Arial" w:eastAsia="Calibri" w:hAnsi="Arial" w:cs="Arial"/>
          <w:sz w:val="20"/>
          <w:szCs w:val="20"/>
        </w:rPr>
        <w:t>1</w:t>
      </w:r>
      <w:r>
        <w:rPr>
          <w:rFonts w:ascii="Arial" w:eastAsia="Calibri" w:hAnsi="Arial" w:cs="Arial"/>
          <w:sz w:val="20"/>
          <w:szCs w:val="20"/>
        </w:rPr>
        <w:t>0 (</w:t>
      </w:r>
      <w:r w:rsidR="00B66E91">
        <w:rPr>
          <w:rFonts w:ascii="Arial" w:eastAsia="Calibri" w:hAnsi="Arial" w:cs="Arial"/>
          <w:sz w:val="20"/>
          <w:szCs w:val="20"/>
        </w:rPr>
        <w:t>dez</w:t>
      </w:r>
      <w:r>
        <w:rPr>
          <w:rFonts w:ascii="Arial" w:eastAsia="Calibri" w:hAnsi="Arial" w:cs="Arial"/>
          <w:sz w:val="20"/>
          <w:szCs w:val="20"/>
        </w:rPr>
        <w:t>) dias corridos</w:t>
      </w:r>
      <w:r w:rsidR="00B66E91">
        <w:rPr>
          <w:rFonts w:ascii="Arial" w:eastAsia="Calibri" w:hAnsi="Arial" w:cs="Arial"/>
          <w:sz w:val="20"/>
          <w:szCs w:val="20"/>
        </w:rPr>
        <w:t>.</w:t>
      </w:r>
    </w:p>
    <w:p w14:paraId="050CBC47" w14:textId="77777777" w:rsidR="00AE17AE" w:rsidRDefault="00AE17AE" w:rsidP="00AE17AE">
      <w:pPr>
        <w:jc w:val="both"/>
        <w:rPr>
          <w:rFonts w:ascii="Arial" w:eastAsia="Calibri" w:hAnsi="Arial" w:cs="Arial"/>
          <w:b/>
          <w:sz w:val="20"/>
          <w:szCs w:val="20"/>
        </w:rPr>
      </w:pPr>
      <w:r>
        <w:rPr>
          <w:rFonts w:ascii="Arial" w:eastAsia="Calibri" w:hAnsi="Arial" w:cs="Arial"/>
          <w:b/>
          <w:sz w:val="20"/>
          <w:szCs w:val="20"/>
        </w:rPr>
        <w:t>LAUDOS LABORATORIAIS EM LABORATÓRIOS CERTIFICADOS PELO INMETRO</w:t>
      </w:r>
    </w:p>
    <w:p w14:paraId="549FB34D" w14:textId="77777777" w:rsidR="00AE17AE" w:rsidRDefault="00AE17AE" w:rsidP="00AE17AE">
      <w:pPr>
        <w:jc w:val="both"/>
        <w:rPr>
          <w:rFonts w:ascii="Arial" w:eastAsia="Calibri" w:hAnsi="Arial" w:cs="Arial"/>
          <w:sz w:val="20"/>
          <w:szCs w:val="20"/>
        </w:rPr>
      </w:pPr>
      <w:r>
        <w:rPr>
          <w:rFonts w:ascii="Arial" w:eastAsia="Calibri" w:hAnsi="Arial" w:cs="Arial"/>
          <w:sz w:val="20"/>
          <w:szCs w:val="20"/>
        </w:rPr>
        <w:t xml:space="preserve">A Empresa vencedora deverá apresentar juntamente com as amostras, laudos realizados em laboratório credenciado pelo INMETRO.  Os laudos são a única maneira capaz de identificar de forma precisa determinados componentes, razão pela qual se faz necessária a sua exigência, sendo tais condições imperceptíveis ao olho. </w:t>
      </w:r>
    </w:p>
    <w:p w14:paraId="0DAE8411" w14:textId="77777777" w:rsidR="00AE17AE" w:rsidRDefault="00AE17AE" w:rsidP="00AE17AE">
      <w:pPr>
        <w:jc w:val="both"/>
        <w:rPr>
          <w:rFonts w:ascii="Arial" w:eastAsia="Calibri" w:hAnsi="Arial" w:cs="Arial"/>
          <w:sz w:val="20"/>
          <w:szCs w:val="20"/>
        </w:rPr>
      </w:pPr>
      <w:r>
        <w:rPr>
          <w:rFonts w:ascii="Arial" w:eastAsia="Calibri" w:hAnsi="Arial" w:cs="Arial"/>
          <w:sz w:val="20"/>
          <w:szCs w:val="20"/>
        </w:rPr>
        <w:t xml:space="preserve">Se os resultados das análises dos laudos não estiverem de acordo com as especificações do presente edital e seus anexos, a licitante estará automaticamente desclassificada. </w:t>
      </w:r>
    </w:p>
    <w:p w14:paraId="7B0D33A6" w14:textId="77777777" w:rsidR="00AE17AE" w:rsidRDefault="00AE17AE" w:rsidP="00AE17AE">
      <w:pPr>
        <w:jc w:val="both"/>
        <w:rPr>
          <w:rFonts w:ascii="Arial" w:eastAsia="Arial" w:hAnsi="Arial" w:cs="Arial"/>
          <w:color w:val="404040"/>
          <w:sz w:val="20"/>
          <w:szCs w:val="20"/>
        </w:rPr>
      </w:pPr>
      <w:r>
        <w:rPr>
          <w:rFonts w:ascii="Arial" w:eastAsia="Calibri" w:hAnsi="Arial" w:cs="Arial"/>
          <w:sz w:val="20"/>
          <w:szCs w:val="20"/>
        </w:rPr>
        <w:t>LAUDOS: A tolerância variável está contida no memorial descritivo do produto.</w:t>
      </w:r>
      <w:r>
        <w:rPr>
          <w:rFonts w:ascii="Arial" w:eastAsia="Arial" w:hAnsi="Arial" w:cs="Arial"/>
          <w:color w:val="404040"/>
          <w:sz w:val="20"/>
          <w:szCs w:val="20"/>
        </w:rPr>
        <w:t xml:space="preserve"> </w:t>
      </w:r>
    </w:p>
    <w:tbl>
      <w:tblPr>
        <w:tblW w:w="10065" w:type="dxa"/>
        <w:tblInd w:w="-5" w:type="dxa"/>
        <w:tblCellMar>
          <w:right w:w="115" w:type="dxa"/>
        </w:tblCellMar>
        <w:tblLook w:val="04A0" w:firstRow="1" w:lastRow="0" w:firstColumn="1" w:lastColumn="0" w:noHBand="0" w:noVBand="1"/>
      </w:tblPr>
      <w:tblGrid>
        <w:gridCol w:w="2694"/>
        <w:gridCol w:w="2231"/>
        <w:gridCol w:w="2745"/>
        <w:gridCol w:w="2395"/>
      </w:tblGrid>
      <w:tr w:rsidR="00AE17AE" w:rsidRPr="00230D4D" w14:paraId="03A3CAD6" w14:textId="77777777" w:rsidTr="00230D4D">
        <w:trPr>
          <w:trHeight w:val="262"/>
        </w:trPr>
        <w:tc>
          <w:tcPr>
            <w:tcW w:w="2694" w:type="dxa"/>
            <w:tcBorders>
              <w:top w:val="single" w:sz="4" w:space="0" w:color="000000"/>
              <w:left w:val="single" w:sz="4" w:space="0" w:color="000000"/>
              <w:bottom w:val="single" w:sz="4" w:space="0" w:color="000000"/>
              <w:right w:val="single" w:sz="4" w:space="0" w:color="000000"/>
            </w:tcBorders>
            <w:shd w:val="clear" w:color="auto" w:fill="auto"/>
            <w:hideMark/>
          </w:tcPr>
          <w:p w14:paraId="44835F57"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eastAsia="Calibri" w:hAnsi="Arial" w:cs="Arial"/>
                <w:sz w:val="20"/>
                <w:szCs w:val="20"/>
                <w:lang w:eastAsia="pt-BR"/>
              </w:rPr>
              <w:t xml:space="preserve"> </w:t>
            </w:r>
            <w:r w:rsidRPr="00230D4D">
              <w:rPr>
                <w:rFonts w:ascii="Arial" w:hAnsi="Arial" w:cs="Arial"/>
                <w:sz w:val="20"/>
                <w:szCs w:val="20"/>
                <w:lang w:eastAsia="pt-BR"/>
              </w:rPr>
              <w:t xml:space="preserve">Características </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7EED6624"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Norma</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7474759A"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Resultado Tecido Verde</w:t>
            </w:r>
          </w:p>
        </w:tc>
        <w:tc>
          <w:tcPr>
            <w:tcW w:w="2395" w:type="dxa"/>
            <w:tcBorders>
              <w:top w:val="single" w:sz="4" w:space="0" w:color="000000"/>
              <w:left w:val="single" w:sz="4" w:space="0" w:color="000000"/>
              <w:bottom w:val="single" w:sz="4" w:space="0" w:color="000000"/>
              <w:right w:val="single" w:sz="4" w:space="0" w:color="000000"/>
            </w:tcBorders>
            <w:shd w:val="clear" w:color="auto" w:fill="auto"/>
            <w:hideMark/>
          </w:tcPr>
          <w:p w14:paraId="32D07EF8"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Resultado Tecido Cinza</w:t>
            </w:r>
          </w:p>
        </w:tc>
      </w:tr>
      <w:tr w:rsidR="00AE17AE" w:rsidRPr="00230D4D" w14:paraId="58868E24" w14:textId="77777777" w:rsidTr="00230D4D">
        <w:trPr>
          <w:trHeight w:val="295"/>
        </w:trPr>
        <w:tc>
          <w:tcPr>
            <w:tcW w:w="2694" w:type="dxa"/>
            <w:tcBorders>
              <w:top w:val="single" w:sz="4" w:space="0" w:color="000000"/>
              <w:left w:val="single" w:sz="4" w:space="0" w:color="000000"/>
              <w:bottom w:val="single" w:sz="4" w:space="0" w:color="000000"/>
              <w:right w:val="single" w:sz="4" w:space="0" w:color="000000"/>
            </w:tcBorders>
            <w:shd w:val="clear" w:color="auto" w:fill="auto"/>
            <w:hideMark/>
          </w:tcPr>
          <w:p w14:paraId="3DA925F2"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 xml:space="preserve">Repelência à água </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1D218337"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AATCC 22/2017</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29B3A7B4"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Mínimo 70</w:t>
            </w:r>
          </w:p>
        </w:tc>
        <w:tc>
          <w:tcPr>
            <w:tcW w:w="2395" w:type="dxa"/>
            <w:tcBorders>
              <w:top w:val="single" w:sz="4" w:space="0" w:color="000000"/>
              <w:left w:val="single" w:sz="4" w:space="0" w:color="000000"/>
              <w:bottom w:val="single" w:sz="4" w:space="0" w:color="000000"/>
              <w:right w:val="single" w:sz="4" w:space="0" w:color="000000"/>
            </w:tcBorders>
            <w:shd w:val="clear" w:color="auto" w:fill="auto"/>
            <w:hideMark/>
          </w:tcPr>
          <w:p w14:paraId="6C356C3F"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Mínimo 70</w:t>
            </w:r>
          </w:p>
        </w:tc>
      </w:tr>
      <w:tr w:rsidR="00AE17AE" w:rsidRPr="00230D4D" w14:paraId="7613B58B" w14:textId="77777777" w:rsidTr="00230D4D">
        <w:trPr>
          <w:trHeight w:val="516"/>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7F297"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 xml:space="preserve">Analise Quantitativa </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74F259D4"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NBR 13538/1995 e 11914/1992</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106D0517"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87% Poliéster e 13% Poliamida</w:t>
            </w:r>
          </w:p>
        </w:tc>
        <w:tc>
          <w:tcPr>
            <w:tcW w:w="2395" w:type="dxa"/>
            <w:tcBorders>
              <w:top w:val="single" w:sz="4" w:space="0" w:color="000000"/>
              <w:left w:val="single" w:sz="4" w:space="0" w:color="000000"/>
              <w:bottom w:val="single" w:sz="4" w:space="0" w:color="000000"/>
              <w:right w:val="single" w:sz="4" w:space="0" w:color="000000"/>
            </w:tcBorders>
            <w:shd w:val="clear" w:color="auto" w:fill="auto"/>
            <w:hideMark/>
          </w:tcPr>
          <w:p w14:paraId="41690C90"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100% Poliéster</w:t>
            </w:r>
          </w:p>
        </w:tc>
      </w:tr>
      <w:tr w:rsidR="00AE17AE" w:rsidRPr="00230D4D" w14:paraId="2F5D99F0" w14:textId="77777777" w:rsidTr="00230D4D">
        <w:trPr>
          <w:trHeight w:val="295"/>
        </w:trPr>
        <w:tc>
          <w:tcPr>
            <w:tcW w:w="2694" w:type="dxa"/>
            <w:tcBorders>
              <w:top w:val="single" w:sz="4" w:space="0" w:color="000000"/>
              <w:left w:val="single" w:sz="4" w:space="0" w:color="000000"/>
              <w:bottom w:val="single" w:sz="4" w:space="0" w:color="000000"/>
              <w:right w:val="single" w:sz="4" w:space="0" w:color="000000"/>
            </w:tcBorders>
            <w:shd w:val="clear" w:color="auto" w:fill="auto"/>
            <w:hideMark/>
          </w:tcPr>
          <w:p w14:paraId="6D288F67"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 xml:space="preserve">Gramatura </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481250A3"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NBR 10591/08</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01AC5E8D"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245 g/m² (mínimo)</w:t>
            </w:r>
          </w:p>
        </w:tc>
        <w:tc>
          <w:tcPr>
            <w:tcW w:w="2395" w:type="dxa"/>
            <w:tcBorders>
              <w:top w:val="single" w:sz="4" w:space="0" w:color="000000"/>
              <w:left w:val="single" w:sz="4" w:space="0" w:color="000000"/>
              <w:bottom w:val="single" w:sz="4" w:space="0" w:color="000000"/>
              <w:right w:val="single" w:sz="4" w:space="0" w:color="000000"/>
            </w:tcBorders>
            <w:shd w:val="clear" w:color="auto" w:fill="auto"/>
            <w:hideMark/>
          </w:tcPr>
          <w:p w14:paraId="4CB3F8D3"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155 g/m² (mínimo)</w:t>
            </w:r>
          </w:p>
        </w:tc>
      </w:tr>
      <w:tr w:rsidR="00AE17AE" w:rsidRPr="00230D4D" w14:paraId="35F27626" w14:textId="77777777" w:rsidTr="00230D4D">
        <w:trPr>
          <w:trHeight w:val="295"/>
        </w:trPr>
        <w:tc>
          <w:tcPr>
            <w:tcW w:w="2694" w:type="dxa"/>
            <w:tcBorders>
              <w:top w:val="single" w:sz="4" w:space="0" w:color="000000"/>
              <w:left w:val="single" w:sz="4" w:space="0" w:color="000000"/>
              <w:bottom w:val="single" w:sz="4" w:space="0" w:color="000000"/>
              <w:right w:val="single" w:sz="4" w:space="0" w:color="000000"/>
            </w:tcBorders>
            <w:shd w:val="clear" w:color="auto" w:fill="auto"/>
            <w:hideMark/>
          </w:tcPr>
          <w:p w14:paraId="34E74A27"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 xml:space="preserve">Espessura </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28149C53"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ISO 5084/96</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39BDF40B"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0,46 mm (mínimo)</w:t>
            </w:r>
          </w:p>
        </w:tc>
        <w:tc>
          <w:tcPr>
            <w:tcW w:w="2395" w:type="dxa"/>
            <w:tcBorders>
              <w:top w:val="single" w:sz="4" w:space="0" w:color="000000"/>
              <w:left w:val="single" w:sz="4" w:space="0" w:color="000000"/>
              <w:bottom w:val="single" w:sz="4" w:space="0" w:color="000000"/>
              <w:right w:val="single" w:sz="4" w:space="0" w:color="000000"/>
            </w:tcBorders>
            <w:shd w:val="clear" w:color="auto" w:fill="auto"/>
            <w:hideMark/>
          </w:tcPr>
          <w:p w14:paraId="4748264F"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0,36 mm (mínimo)</w:t>
            </w:r>
          </w:p>
        </w:tc>
      </w:tr>
      <w:tr w:rsidR="00AE17AE" w:rsidRPr="00230D4D" w14:paraId="42D72D3E" w14:textId="77777777" w:rsidTr="00230D4D">
        <w:trPr>
          <w:trHeight w:val="295"/>
        </w:trPr>
        <w:tc>
          <w:tcPr>
            <w:tcW w:w="2694" w:type="dxa"/>
            <w:tcBorders>
              <w:top w:val="single" w:sz="4" w:space="0" w:color="000000"/>
              <w:left w:val="single" w:sz="4" w:space="0" w:color="000000"/>
              <w:bottom w:val="single" w:sz="4" w:space="0" w:color="000000"/>
              <w:right w:val="single" w:sz="4" w:space="0" w:color="000000"/>
            </w:tcBorders>
            <w:shd w:val="clear" w:color="auto" w:fill="auto"/>
            <w:hideMark/>
          </w:tcPr>
          <w:p w14:paraId="31AB544A"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Fio 1 Títulos de fio no Urdume</w:t>
            </w:r>
            <w:r w:rsidRPr="00230D4D">
              <w:rPr>
                <w:rFonts w:ascii="Arial" w:hAnsi="Arial" w:cs="Arial"/>
                <w:sz w:val="20"/>
                <w:szCs w:val="20"/>
                <w:lang w:eastAsia="pt-BR"/>
              </w:rPr>
              <w:t xml:space="preserve"> </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14CD7579"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NBR 13216/94</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29206D96"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390 DTEX (mínimo)</w:t>
            </w:r>
          </w:p>
        </w:tc>
        <w:tc>
          <w:tcPr>
            <w:tcW w:w="2395" w:type="dxa"/>
            <w:tcBorders>
              <w:top w:val="single" w:sz="4" w:space="0" w:color="000000"/>
              <w:left w:val="single" w:sz="4" w:space="0" w:color="000000"/>
              <w:bottom w:val="single" w:sz="4" w:space="0" w:color="000000"/>
              <w:right w:val="single" w:sz="4" w:space="0" w:color="000000"/>
            </w:tcBorders>
            <w:shd w:val="clear" w:color="auto" w:fill="auto"/>
            <w:hideMark/>
          </w:tcPr>
          <w:p w14:paraId="5C18EA08"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360 DTEX (mínimo)</w:t>
            </w:r>
          </w:p>
        </w:tc>
      </w:tr>
      <w:tr w:rsidR="00AE17AE" w:rsidRPr="00230D4D" w14:paraId="4CAF3EC0" w14:textId="77777777" w:rsidTr="00230D4D">
        <w:trPr>
          <w:trHeight w:val="295"/>
        </w:trPr>
        <w:tc>
          <w:tcPr>
            <w:tcW w:w="2694" w:type="dxa"/>
            <w:tcBorders>
              <w:top w:val="single" w:sz="4" w:space="0" w:color="000000"/>
              <w:left w:val="single" w:sz="4" w:space="0" w:color="000000"/>
              <w:bottom w:val="single" w:sz="4" w:space="0" w:color="000000"/>
              <w:right w:val="single" w:sz="4" w:space="0" w:color="000000"/>
            </w:tcBorders>
            <w:shd w:val="clear" w:color="auto" w:fill="auto"/>
            <w:hideMark/>
          </w:tcPr>
          <w:p w14:paraId="53EF726C"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Fio 2 Títulos de fio no Urdume</w:t>
            </w:r>
            <w:r w:rsidRPr="00230D4D">
              <w:rPr>
                <w:rFonts w:ascii="Arial" w:hAnsi="Arial" w:cs="Arial"/>
                <w:sz w:val="20"/>
                <w:szCs w:val="20"/>
                <w:lang w:eastAsia="pt-BR"/>
              </w:rPr>
              <w:t xml:space="preserve"> </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24057D57"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NBR 132216/94</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01A63FDC"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615 DTEX (mínimo)</w:t>
            </w:r>
          </w:p>
        </w:tc>
        <w:tc>
          <w:tcPr>
            <w:tcW w:w="2395" w:type="dxa"/>
            <w:tcBorders>
              <w:top w:val="single" w:sz="4" w:space="0" w:color="000000"/>
              <w:left w:val="single" w:sz="4" w:space="0" w:color="000000"/>
              <w:bottom w:val="single" w:sz="4" w:space="0" w:color="000000"/>
              <w:right w:val="single" w:sz="4" w:space="0" w:color="000000"/>
            </w:tcBorders>
            <w:shd w:val="clear" w:color="auto" w:fill="auto"/>
          </w:tcPr>
          <w:p w14:paraId="61EC98D0" w14:textId="77777777" w:rsidR="00AE17AE" w:rsidRPr="00230D4D" w:rsidRDefault="00AE17AE" w:rsidP="00230D4D">
            <w:pPr>
              <w:spacing w:after="0" w:line="240" w:lineRule="auto"/>
              <w:jc w:val="both"/>
              <w:rPr>
                <w:rFonts w:ascii="Arial" w:hAnsi="Arial" w:cs="Arial"/>
                <w:sz w:val="20"/>
                <w:szCs w:val="20"/>
                <w:lang w:eastAsia="pt-BR"/>
              </w:rPr>
            </w:pPr>
          </w:p>
        </w:tc>
      </w:tr>
      <w:tr w:rsidR="00AE17AE" w:rsidRPr="00230D4D" w14:paraId="7D02E898" w14:textId="77777777" w:rsidTr="00230D4D">
        <w:trPr>
          <w:trHeight w:val="293"/>
        </w:trPr>
        <w:tc>
          <w:tcPr>
            <w:tcW w:w="2694" w:type="dxa"/>
            <w:tcBorders>
              <w:top w:val="single" w:sz="4" w:space="0" w:color="000000"/>
              <w:left w:val="single" w:sz="4" w:space="0" w:color="000000"/>
              <w:bottom w:val="single" w:sz="4" w:space="0" w:color="000000"/>
              <w:right w:val="single" w:sz="4" w:space="0" w:color="000000"/>
            </w:tcBorders>
            <w:shd w:val="clear" w:color="auto" w:fill="auto"/>
            <w:hideMark/>
          </w:tcPr>
          <w:p w14:paraId="7A073339"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 xml:space="preserve">Título de fios na Trama </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01450BFF"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NBR 13216/94</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50E9D388"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370 DTEX (mínimo)</w:t>
            </w:r>
          </w:p>
        </w:tc>
        <w:tc>
          <w:tcPr>
            <w:tcW w:w="2395" w:type="dxa"/>
            <w:tcBorders>
              <w:top w:val="single" w:sz="4" w:space="0" w:color="000000"/>
              <w:left w:val="single" w:sz="4" w:space="0" w:color="000000"/>
              <w:bottom w:val="single" w:sz="4" w:space="0" w:color="000000"/>
              <w:right w:val="single" w:sz="4" w:space="0" w:color="000000"/>
            </w:tcBorders>
            <w:shd w:val="clear" w:color="auto" w:fill="auto"/>
            <w:hideMark/>
          </w:tcPr>
          <w:p w14:paraId="3564F474"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360 DTEX (mínimo)</w:t>
            </w:r>
          </w:p>
        </w:tc>
      </w:tr>
      <w:tr w:rsidR="00AE17AE" w:rsidRPr="00230D4D" w14:paraId="249E6CB6" w14:textId="77777777" w:rsidTr="00230D4D">
        <w:trPr>
          <w:trHeight w:val="517"/>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A202FB"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 xml:space="preserve">Densidade de fios </w:t>
            </w:r>
          </w:p>
        </w:tc>
        <w:tc>
          <w:tcPr>
            <w:tcW w:w="22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594973"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NBR 10588/15</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61639AC4"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38 fios Urdume e 20 fios Trama</w:t>
            </w:r>
          </w:p>
        </w:tc>
        <w:tc>
          <w:tcPr>
            <w:tcW w:w="2395" w:type="dxa"/>
            <w:tcBorders>
              <w:top w:val="single" w:sz="4" w:space="0" w:color="000000"/>
              <w:left w:val="single" w:sz="4" w:space="0" w:color="000000"/>
              <w:bottom w:val="single" w:sz="4" w:space="0" w:color="000000"/>
              <w:right w:val="single" w:sz="4" w:space="0" w:color="000000"/>
            </w:tcBorders>
            <w:shd w:val="clear" w:color="auto" w:fill="auto"/>
            <w:hideMark/>
          </w:tcPr>
          <w:p w14:paraId="453530D0"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20 fios Urdume e 19 fios Trama</w:t>
            </w:r>
          </w:p>
        </w:tc>
      </w:tr>
      <w:tr w:rsidR="00AE17AE" w:rsidRPr="00230D4D" w14:paraId="4F186D97" w14:textId="77777777" w:rsidTr="00230D4D">
        <w:trPr>
          <w:trHeight w:val="516"/>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BD5117"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 xml:space="preserve">Resistencia a tração </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35DCCA6E"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NBR ISSO 13934-</w:t>
            </w:r>
          </w:p>
          <w:p w14:paraId="724EA72A"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color w:val="333333"/>
                <w:sz w:val="20"/>
                <w:szCs w:val="20"/>
                <w:lang w:eastAsia="pt-BR"/>
              </w:rPr>
              <w:t>1/16</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4E6FE1DB"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2300 N Urdume e 1200 N Trama</w:t>
            </w:r>
          </w:p>
        </w:tc>
        <w:tc>
          <w:tcPr>
            <w:tcW w:w="2395" w:type="dxa"/>
            <w:tcBorders>
              <w:top w:val="single" w:sz="4" w:space="0" w:color="000000"/>
              <w:left w:val="single" w:sz="4" w:space="0" w:color="000000"/>
              <w:bottom w:val="single" w:sz="4" w:space="0" w:color="000000"/>
              <w:right w:val="single" w:sz="4" w:space="0" w:color="000000"/>
            </w:tcBorders>
            <w:shd w:val="clear" w:color="auto" w:fill="auto"/>
            <w:hideMark/>
          </w:tcPr>
          <w:p w14:paraId="3538621B" w14:textId="77777777" w:rsidR="00AE17AE" w:rsidRPr="00230D4D" w:rsidRDefault="00AE17AE" w:rsidP="00230D4D">
            <w:pPr>
              <w:spacing w:after="0" w:line="240" w:lineRule="auto"/>
              <w:jc w:val="both"/>
              <w:rPr>
                <w:rFonts w:ascii="Arial" w:hAnsi="Arial" w:cs="Arial"/>
                <w:sz w:val="20"/>
                <w:szCs w:val="20"/>
                <w:lang w:eastAsia="pt-BR"/>
              </w:rPr>
            </w:pPr>
            <w:r w:rsidRPr="00230D4D">
              <w:rPr>
                <w:rFonts w:ascii="Arial" w:hAnsi="Arial" w:cs="Arial"/>
                <w:sz w:val="20"/>
                <w:szCs w:val="20"/>
                <w:lang w:eastAsia="pt-BR"/>
              </w:rPr>
              <w:t>1200 N Urdume e 720 N Trama</w:t>
            </w:r>
          </w:p>
        </w:tc>
      </w:tr>
    </w:tbl>
    <w:p w14:paraId="77311424" w14:textId="77777777" w:rsidR="00AE17AE" w:rsidRDefault="00AE17AE" w:rsidP="00AE17AE">
      <w:pPr>
        <w:jc w:val="both"/>
        <w:rPr>
          <w:rFonts w:ascii="Arial" w:eastAsia="Calibri" w:hAnsi="Arial" w:cs="Arial"/>
          <w:sz w:val="20"/>
          <w:szCs w:val="20"/>
        </w:rPr>
      </w:pPr>
      <w:r>
        <w:rPr>
          <w:rFonts w:ascii="Arial" w:eastAsia="Calibri" w:hAnsi="Arial" w:cs="Arial"/>
          <w:sz w:val="20"/>
          <w:szCs w:val="20"/>
        </w:rPr>
        <w:t xml:space="preserve"> </w:t>
      </w:r>
    </w:p>
    <w:p w14:paraId="30DEA490" w14:textId="77777777" w:rsidR="00AE17AE" w:rsidRDefault="00AE17AE" w:rsidP="00AE17AE">
      <w:pPr>
        <w:jc w:val="both"/>
        <w:rPr>
          <w:rFonts w:ascii="Arial" w:eastAsia="Calibri" w:hAnsi="Arial" w:cs="Arial"/>
          <w:b/>
          <w:sz w:val="20"/>
          <w:szCs w:val="20"/>
        </w:rPr>
      </w:pPr>
      <w:r>
        <w:rPr>
          <w:rFonts w:ascii="Arial" w:eastAsia="Calibri" w:hAnsi="Arial" w:cs="Arial"/>
          <w:b/>
          <w:sz w:val="20"/>
          <w:szCs w:val="20"/>
        </w:rPr>
        <w:t>LAUDOS COMPLEMENTARES LABORATORIAIS.</w:t>
      </w:r>
    </w:p>
    <w:p w14:paraId="685BE8F9" w14:textId="77777777" w:rsidR="00C14B16" w:rsidRDefault="00AE17AE" w:rsidP="00AE17AE">
      <w:pPr>
        <w:jc w:val="both"/>
        <w:rPr>
          <w:rFonts w:ascii="Arial" w:eastAsia="Calibri" w:hAnsi="Arial" w:cs="Arial"/>
          <w:sz w:val="20"/>
          <w:szCs w:val="20"/>
        </w:rPr>
      </w:pPr>
      <w:r>
        <w:rPr>
          <w:rFonts w:ascii="Arial" w:eastAsia="Calibri" w:hAnsi="Arial" w:cs="Arial"/>
          <w:sz w:val="20"/>
          <w:szCs w:val="20"/>
        </w:rPr>
        <w:t xml:space="preserve">A Empresa vencedora deverá apresentar juntamente com as amostras, laudos realizados em laboratório de Renome com representatividade para níveis aceitáveis de Ftalato nos produtos entregues aos alunos.  Se os resultados das análises dos laudos não estiverem de acordo com as especificações do presente edital e seus anexos, a licitante estará automaticamente desclassificada. </w:t>
      </w:r>
    </w:p>
    <w:p w14:paraId="29058F4C" w14:textId="77777777" w:rsidR="00AE17AE" w:rsidRDefault="00952FCC" w:rsidP="00AE17AE">
      <w:pPr>
        <w:jc w:val="both"/>
        <w:rPr>
          <w:rFonts w:ascii="Arial" w:eastAsia="Calibri" w:hAnsi="Arial" w:cs="Arial"/>
          <w:sz w:val="20"/>
          <w:szCs w:val="20"/>
        </w:rPr>
      </w:pPr>
      <w:r>
        <w:rPr>
          <w:rFonts w:ascii="Arial" w:eastAsia="Calibri" w:hAnsi="Arial" w:cs="Arial"/>
          <w:b/>
          <w:sz w:val="20"/>
          <w:szCs w:val="20"/>
        </w:rPr>
        <w:t>LAUDOS COMPLEMENTARES</w:t>
      </w:r>
      <w:r>
        <w:rPr>
          <w:rFonts w:ascii="Arial" w:eastAsia="Calibri" w:hAnsi="Arial" w:cs="Arial"/>
          <w:sz w:val="20"/>
          <w:szCs w:val="20"/>
        </w:rPr>
        <w:t xml:space="preserve"> </w:t>
      </w:r>
      <w:r>
        <w:rPr>
          <w:rFonts w:ascii="Arial" w:eastAsia="Calibri" w:hAnsi="Arial" w:cs="Arial"/>
          <w:b/>
          <w:bCs/>
          <w:sz w:val="20"/>
          <w:szCs w:val="20"/>
        </w:rPr>
        <w:t>PARA AUSÊNCIA DE FTALATO.</w:t>
      </w:r>
    </w:p>
    <w:tbl>
      <w:tblPr>
        <w:tblW w:w="10258" w:type="dxa"/>
        <w:tblInd w:w="-34" w:type="dxa"/>
        <w:tblCellMar>
          <w:right w:w="115" w:type="dxa"/>
        </w:tblCellMar>
        <w:tblLook w:val="04A0" w:firstRow="1" w:lastRow="0" w:firstColumn="1" w:lastColumn="0" w:noHBand="0" w:noVBand="1"/>
      </w:tblPr>
      <w:tblGrid>
        <w:gridCol w:w="2977"/>
        <w:gridCol w:w="2231"/>
        <w:gridCol w:w="2305"/>
        <w:gridCol w:w="2745"/>
      </w:tblGrid>
      <w:tr w:rsidR="00AE17AE" w:rsidRPr="00230D4D" w14:paraId="4595BA28" w14:textId="77777777" w:rsidTr="00230D4D">
        <w:trPr>
          <w:trHeight w:val="57"/>
        </w:trPr>
        <w:tc>
          <w:tcPr>
            <w:tcW w:w="2977" w:type="dxa"/>
            <w:tcBorders>
              <w:top w:val="single" w:sz="4" w:space="0" w:color="000000"/>
              <w:left w:val="single" w:sz="4" w:space="0" w:color="000000"/>
              <w:bottom w:val="single" w:sz="4" w:space="0" w:color="000000"/>
              <w:right w:val="single" w:sz="4" w:space="0" w:color="000000"/>
            </w:tcBorders>
            <w:shd w:val="clear" w:color="auto" w:fill="auto"/>
            <w:hideMark/>
          </w:tcPr>
          <w:p w14:paraId="55570D3B"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eastAsia="Calibri" w:hAnsi="Arial" w:cs="Arial"/>
                <w:sz w:val="18"/>
                <w:szCs w:val="18"/>
                <w:lang w:eastAsia="pt-BR"/>
              </w:rPr>
              <w:t xml:space="preserve"> </w:t>
            </w:r>
            <w:r w:rsidRPr="00230D4D">
              <w:rPr>
                <w:rFonts w:ascii="Arial" w:hAnsi="Arial" w:cs="Arial"/>
                <w:sz w:val="18"/>
                <w:szCs w:val="18"/>
                <w:lang w:eastAsia="pt-BR"/>
              </w:rPr>
              <w:t xml:space="preserve">Características </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07A37A3C"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Norma</w:t>
            </w:r>
          </w:p>
        </w:tc>
        <w:tc>
          <w:tcPr>
            <w:tcW w:w="2305" w:type="dxa"/>
            <w:tcBorders>
              <w:top w:val="single" w:sz="4" w:space="0" w:color="000000"/>
              <w:left w:val="single" w:sz="4" w:space="0" w:color="000000"/>
              <w:bottom w:val="single" w:sz="4" w:space="0" w:color="000000"/>
              <w:right w:val="single" w:sz="4" w:space="0" w:color="000000"/>
            </w:tcBorders>
            <w:shd w:val="clear" w:color="auto" w:fill="auto"/>
            <w:hideMark/>
          </w:tcPr>
          <w:p w14:paraId="2595158F"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Resultado Tecido Verde</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6368C68B"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Resultado Tecido Cinza</w:t>
            </w:r>
          </w:p>
        </w:tc>
      </w:tr>
      <w:tr w:rsidR="00AE17AE" w:rsidRPr="00230D4D" w14:paraId="4F1CDD62" w14:textId="77777777" w:rsidTr="00230D4D">
        <w:trPr>
          <w:trHeight w:val="57"/>
        </w:trPr>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36D72"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 xml:space="preserve">Ausência de Ftalato de dibutila (DBP) </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305A6AE2" w14:textId="77777777" w:rsidR="00AE17AE" w:rsidRPr="00230D4D" w:rsidRDefault="00AE17AE" w:rsidP="00230D4D">
            <w:pPr>
              <w:spacing w:after="0" w:line="240" w:lineRule="auto"/>
              <w:jc w:val="both"/>
              <w:rPr>
                <w:rFonts w:ascii="Arial" w:hAnsi="Arial" w:cs="Arial"/>
                <w:color w:val="333333"/>
                <w:sz w:val="18"/>
                <w:szCs w:val="18"/>
                <w:lang w:eastAsia="pt-BR"/>
              </w:rPr>
            </w:pPr>
            <w:r w:rsidRPr="00230D4D">
              <w:rPr>
                <w:rFonts w:ascii="Arial" w:hAnsi="Arial" w:cs="Arial"/>
                <w:color w:val="333333"/>
                <w:sz w:val="18"/>
                <w:szCs w:val="18"/>
                <w:lang w:eastAsia="pt-BR"/>
              </w:rPr>
              <w:t>ABNT NBR 16040/18</w:t>
            </w:r>
          </w:p>
        </w:tc>
        <w:tc>
          <w:tcPr>
            <w:tcW w:w="2305" w:type="dxa"/>
            <w:tcBorders>
              <w:top w:val="single" w:sz="4" w:space="0" w:color="000000"/>
              <w:left w:val="single" w:sz="4" w:space="0" w:color="000000"/>
              <w:bottom w:val="single" w:sz="4" w:space="0" w:color="000000"/>
              <w:right w:val="single" w:sz="4" w:space="0" w:color="000000"/>
            </w:tcBorders>
            <w:shd w:val="clear" w:color="auto" w:fill="auto"/>
            <w:hideMark/>
          </w:tcPr>
          <w:p w14:paraId="17C329FC"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MENOR QUE O LIMITE DE DETECÇÃO.</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352E5FC5"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MENOR QUE O LIMITE DE DETECÇÃO.</w:t>
            </w:r>
          </w:p>
        </w:tc>
      </w:tr>
      <w:tr w:rsidR="00AE17AE" w:rsidRPr="00230D4D" w14:paraId="294A6C8E" w14:textId="77777777" w:rsidTr="00230D4D">
        <w:trPr>
          <w:trHeight w:val="57"/>
        </w:trPr>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65EA1F"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Butilbenzila (BBP)</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5DD361DB" w14:textId="77777777" w:rsidR="00AE17AE" w:rsidRPr="00230D4D" w:rsidRDefault="00AE17AE" w:rsidP="00230D4D">
            <w:pPr>
              <w:spacing w:after="0" w:line="240" w:lineRule="auto"/>
              <w:jc w:val="both"/>
              <w:rPr>
                <w:rFonts w:ascii="Arial" w:hAnsi="Arial" w:cs="Arial"/>
                <w:color w:val="333333"/>
                <w:sz w:val="18"/>
                <w:szCs w:val="18"/>
                <w:lang w:eastAsia="pt-BR"/>
              </w:rPr>
            </w:pPr>
            <w:r w:rsidRPr="00230D4D">
              <w:rPr>
                <w:rFonts w:ascii="Arial" w:hAnsi="Arial" w:cs="Arial"/>
                <w:color w:val="333333"/>
                <w:sz w:val="18"/>
                <w:szCs w:val="18"/>
                <w:lang w:eastAsia="pt-BR"/>
              </w:rPr>
              <w:t>ABNT NBR 16040/18</w:t>
            </w:r>
          </w:p>
        </w:tc>
        <w:tc>
          <w:tcPr>
            <w:tcW w:w="2305" w:type="dxa"/>
            <w:tcBorders>
              <w:top w:val="single" w:sz="4" w:space="0" w:color="000000"/>
              <w:left w:val="single" w:sz="4" w:space="0" w:color="000000"/>
              <w:bottom w:val="single" w:sz="4" w:space="0" w:color="000000"/>
              <w:right w:val="single" w:sz="4" w:space="0" w:color="000000"/>
            </w:tcBorders>
            <w:shd w:val="clear" w:color="auto" w:fill="auto"/>
            <w:hideMark/>
          </w:tcPr>
          <w:p w14:paraId="115DEA0D"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MENOR QUE O LIMITE DE DETECÇÃO.</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5AE89FE1"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MENOR QUE O LIMITE DE DETECÇÃO.</w:t>
            </w:r>
          </w:p>
        </w:tc>
      </w:tr>
      <w:tr w:rsidR="00AE17AE" w:rsidRPr="00230D4D" w14:paraId="3DB49428" w14:textId="77777777" w:rsidTr="00230D4D">
        <w:trPr>
          <w:trHeight w:val="57"/>
        </w:trPr>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35A0E"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Di-n-octila (DNOP)</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78129616" w14:textId="77777777" w:rsidR="00AE17AE" w:rsidRPr="00230D4D" w:rsidRDefault="00AE17AE" w:rsidP="00230D4D">
            <w:pPr>
              <w:spacing w:after="0" w:line="240" w:lineRule="auto"/>
              <w:jc w:val="both"/>
              <w:rPr>
                <w:rFonts w:ascii="Arial" w:hAnsi="Arial" w:cs="Arial"/>
                <w:color w:val="333333"/>
                <w:sz w:val="18"/>
                <w:szCs w:val="18"/>
                <w:lang w:eastAsia="pt-BR"/>
              </w:rPr>
            </w:pPr>
            <w:r w:rsidRPr="00230D4D">
              <w:rPr>
                <w:rFonts w:ascii="Arial" w:hAnsi="Arial" w:cs="Arial"/>
                <w:color w:val="333333"/>
                <w:sz w:val="18"/>
                <w:szCs w:val="18"/>
                <w:lang w:eastAsia="pt-BR"/>
              </w:rPr>
              <w:t>ABNT NBR 16040/18</w:t>
            </w:r>
          </w:p>
        </w:tc>
        <w:tc>
          <w:tcPr>
            <w:tcW w:w="2305" w:type="dxa"/>
            <w:tcBorders>
              <w:top w:val="single" w:sz="4" w:space="0" w:color="000000"/>
              <w:left w:val="single" w:sz="4" w:space="0" w:color="000000"/>
              <w:bottom w:val="single" w:sz="4" w:space="0" w:color="000000"/>
              <w:right w:val="single" w:sz="4" w:space="0" w:color="000000"/>
            </w:tcBorders>
            <w:shd w:val="clear" w:color="auto" w:fill="auto"/>
            <w:hideMark/>
          </w:tcPr>
          <w:p w14:paraId="7C14C35F"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MENOR QUE O LIMITE DE DETECÇÃO.</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43981D9B"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MENOR QUE O LIMITE DE DETECÇÃO.</w:t>
            </w:r>
          </w:p>
        </w:tc>
      </w:tr>
      <w:tr w:rsidR="00AE17AE" w:rsidRPr="00230D4D" w14:paraId="26DDFC6A" w14:textId="77777777" w:rsidTr="00230D4D">
        <w:trPr>
          <w:trHeight w:val="57"/>
        </w:trPr>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A49BFF"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Di-isononila (DINP)</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6D015AD4" w14:textId="77777777" w:rsidR="00AE17AE" w:rsidRPr="00230D4D" w:rsidRDefault="00AE17AE" w:rsidP="00230D4D">
            <w:pPr>
              <w:spacing w:after="0" w:line="240" w:lineRule="auto"/>
              <w:jc w:val="both"/>
              <w:rPr>
                <w:rFonts w:ascii="Arial" w:hAnsi="Arial" w:cs="Arial"/>
                <w:color w:val="333333"/>
                <w:sz w:val="18"/>
                <w:szCs w:val="18"/>
                <w:lang w:eastAsia="pt-BR"/>
              </w:rPr>
            </w:pPr>
            <w:r w:rsidRPr="00230D4D">
              <w:rPr>
                <w:rFonts w:ascii="Arial" w:hAnsi="Arial" w:cs="Arial"/>
                <w:color w:val="333333"/>
                <w:sz w:val="18"/>
                <w:szCs w:val="18"/>
                <w:lang w:eastAsia="pt-BR"/>
              </w:rPr>
              <w:t>ABNT NBR 16040/18</w:t>
            </w:r>
          </w:p>
        </w:tc>
        <w:tc>
          <w:tcPr>
            <w:tcW w:w="2305" w:type="dxa"/>
            <w:tcBorders>
              <w:top w:val="single" w:sz="4" w:space="0" w:color="000000"/>
              <w:left w:val="single" w:sz="4" w:space="0" w:color="000000"/>
              <w:bottom w:val="single" w:sz="4" w:space="0" w:color="000000"/>
              <w:right w:val="single" w:sz="4" w:space="0" w:color="000000"/>
            </w:tcBorders>
            <w:shd w:val="clear" w:color="auto" w:fill="auto"/>
            <w:hideMark/>
          </w:tcPr>
          <w:p w14:paraId="68066502"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MENOR QUE O LIMITE DE DETECÇÃO.</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585DF071"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MENOR QUE O LIMITE DE DETECÇÃO.</w:t>
            </w:r>
          </w:p>
        </w:tc>
      </w:tr>
      <w:tr w:rsidR="00AE17AE" w:rsidRPr="00230D4D" w14:paraId="356118D6" w14:textId="77777777" w:rsidTr="00230D4D">
        <w:trPr>
          <w:trHeight w:val="57"/>
        </w:trPr>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92E6C"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lastRenderedPageBreak/>
              <w:t>Di-isodecila (DIDP)</w:t>
            </w:r>
          </w:p>
        </w:tc>
        <w:tc>
          <w:tcPr>
            <w:tcW w:w="2231" w:type="dxa"/>
            <w:tcBorders>
              <w:top w:val="single" w:sz="4" w:space="0" w:color="000000"/>
              <w:left w:val="single" w:sz="4" w:space="0" w:color="000000"/>
              <w:bottom w:val="single" w:sz="4" w:space="0" w:color="000000"/>
              <w:right w:val="single" w:sz="4" w:space="0" w:color="000000"/>
            </w:tcBorders>
            <w:shd w:val="clear" w:color="auto" w:fill="auto"/>
            <w:hideMark/>
          </w:tcPr>
          <w:p w14:paraId="1FE6BCC1" w14:textId="77777777" w:rsidR="00AE17AE" w:rsidRPr="00230D4D" w:rsidRDefault="00AE17AE" w:rsidP="00230D4D">
            <w:pPr>
              <w:spacing w:after="0" w:line="240" w:lineRule="auto"/>
              <w:jc w:val="both"/>
              <w:rPr>
                <w:rFonts w:ascii="Arial" w:hAnsi="Arial" w:cs="Arial"/>
                <w:color w:val="333333"/>
                <w:sz w:val="18"/>
                <w:szCs w:val="18"/>
                <w:lang w:eastAsia="pt-BR"/>
              </w:rPr>
            </w:pPr>
            <w:r w:rsidRPr="00230D4D">
              <w:rPr>
                <w:rFonts w:ascii="Arial" w:hAnsi="Arial" w:cs="Arial"/>
                <w:color w:val="333333"/>
                <w:sz w:val="18"/>
                <w:szCs w:val="18"/>
                <w:lang w:eastAsia="pt-BR"/>
              </w:rPr>
              <w:t>ABNT NBR 16040/18</w:t>
            </w:r>
          </w:p>
        </w:tc>
        <w:tc>
          <w:tcPr>
            <w:tcW w:w="2305" w:type="dxa"/>
            <w:tcBorders>
              <w:top w:val="single" w:sz="4" w:space="0" w:color="000000"/>
              <w:left w:val="single" w:sz="4" w:space="0" w:color="000000"/>
              <w:bottom w:val="single" w:sz="4" w:space="0" w:color="000000"/>
              <w:right w:val="single" w:sz="4" w:space="0" w:color="000000"/>
            </w:tcBorders>
            <w:shd w:val="clear" w:color="auto" w:fill="auto"/>
            <w:hideMark/>
          </w:tcPr>
          <w:p w14:paraId="71E3F195"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MENOR QUE O LIMITE DE DETECÇÃO.</w:t>
            </w:r>
          </w:p>
        </w:tc>
        <w:tc>
          <w:tcPr>
            <w:tcW w:w="2745" w:type="dxa"/>
            <w:tcBorders>
              <w:top w:val="single" w:sz="4" w:space="0" w:color="000000"/>
              <w:left w:val="single" w:sz="4" w:space="0" w:color="000000"/>
              <w:bottom w:val="single" w:sz="4" w:space="0" w:color="000000"/>
              <w:right w:val="single" w:sz="4" w:space="0" w:color="000000"/>
            </w:tcBorders>
            <w:shd w:val="clear" w:color="auto" w:fill="auto"/>
            <w:hideMark/>
          </w:tcPr>
          <w:p w14:paraId="50B7C72E" w14:textId="77777777" w:rsidR="00AE17AE" w:rsidRPr="00230D4D" w:rsidRDefault="00AE17AE" w:rsidP="00230D4D">
            <w:pPr>
              <w:spacing w:after="0" w:line="240" w:lineRule="auto"/>
              <w:jc w:val="both"/>
              <w:rPr>
                <w:rFonts w:ascii="Arial" w:hAnsi="Arial" w:cs="Arial"/>
                <w:sz w:val="18"/>
                <w:szCs w:val="18"/>
                <w:lang w:eastAsia="pt-BR"/>
              </w:rPr>
            </w:pPr>
            <w:r w:rsidRPr="00230D4D">
              <w:rPr>
                <w:rFonts w:ascii="Arial" w:hAnsi="Arial" w:cs="Arial"/>
                <w:sz w:val="18"/>
                <w:szCs w:val="18"/>
                <w:lang w:eastAsia="pt-BR"/>
              </w:rPr>
              <w:t>MENOR QUE O LIMITE DE DETECÇÃO.</w:t>
            </w:r>
          </w:p>
        </w:tc>
      </w:tr>
    </w:tbl>
    <w:p w14:paraId="69029D83" w14:textId="77777777" w:rsidR="00AE17AE" w:rsidRDefault="00AE17AE" w:rsidP="00AE17AE">
      <w:pPr>
        <w:jc w:val="both"/>
        <w:rPr>
          <w:rFonts w:ascii="Arial" w:hAnsi="Arial" w:cs="Arial"/>
          <w:sz w:val="20"/>
          <w:szCs w:val="20"/>
        </w:rPr>
      </w:pPr>
    </w:p>
    <w:p w14:paraId="24618747" w14:textId="77777777" w:rsidR="00AE17AE" w:rsidRDefault="00AE17AE" w:rsidP="00AE17AE">
      <w:pPr>
        <w:jc w:val="both"/>
        <w:rPr>
          <w:rFonts w:ascii="Arial" w:eastAsia="Calibri" w:hAnsi="Arial" w:cs="Arial"/>
          <w:b/>
          <w:sz w:val="20"/>
          <w:szCs w:val="20"/>
        </w:rPr>
      </w:pPr>
      <w:r>
        <w:rPr>
          <w:rFonts w:ascii="Arial" w:eastAsia="Calibri" w:hAnsi="Arial" w:cs="Arial"/>
          <w:b/>
          <w:sz w:val="20"/>
          <w:szCs w:val="20"/>
        </w:rPr>
        <w:t>LAUDOS COMPLEMENTARES QUIMICOS.</w:t>
      </w:r>
    </w:p>
    <w:p w14:paraId="4C8F7CB8" w14:textId="77777777" w:rsidR="00AE17AE" w:rsidRPr="00AE17AE" w:rsidRDefault="00AE17AE" w:rsidP="00AE17AE">
      <w:pPr>
        <w:jc w:val="both"/>
        <w:rPr>
          <w:rFonts w:ascii="Arial" w:eastAsia="Calibri" w:hAnsi="Arial" w:cs="Arial"/>
          <w:sz w:val="20"/>
          <w:szCs w:val="20"/>
        </w:rPr>
      </w:pPr>
      <w:r>
        <w:rPr>
          <w:rFonts w:ascii="Arial" w:hAnsi="Arial" w:cs="Arial"/>
          <w:sz w:val="20"/>
          <w:szCs w:val="20"/>
        </w:rPr>
        <w:t>Em preocupação com a COVID-19 e com o manejo diário do produto todo material Externo Têxtil d</w:t>
      </w:r>
      <w:r w:rsidR="00B66E91">
        <w:rPr>
          <w:rFonts w:ascii="Arial" w:hAnsi="Arial" w:cs="Arial"/>
          <w:sz w:val="20"/>
          <w:szCs w:val="20"/>
        </w:rPr>
        <w:t>o</w:t>
      </w:r>
      <w:r>
        <w:rPr>
          <w:rFonts w:ascii="Arial" w:hAnsi="Arial" w:cs="Arial"/>
          <w:sz w:val="20"/>
          <w:szCs w:val="20"/>
        </w:rPr>
        <w:t xml:space="preserve"> </w:t>
      </w:r>
      <w:r w:rsidR="00B66E91">
        <w:rPr>
          <w:rFonts w:ascii="Arial" w:hAnsi="Arial" w:cs="Arial"/>
          <w:sz w:val="20"/>
          <w:szCs w:val="20"/>
        </w:rPr>
        <w:t>estojo</w:t>
      </w:r>
      <w:r>
        <w:rPr>
          <w:rFonts w:ascii="Arial" w:hAnsi="Arial" w:cs="Arial"/>
          <w:sz w:val="20"/>
          <w:szCs w:val="20"/>
        </w:rPr>
        <w:t xml:space="preserve"> deverá ter a aplicação de um agente antimicrobiano contento íons de prata com partículas sílica. Tais com eficácia antifúngica, bactericida e antiviral (vírus envelopados e não envelopados), que deverão ser comprovadas pela indústria química fabricante do ativo. Tais exigências deverão ser comprovadas com a apresentação de laudo do fornecedor do ativo e de sua aplicação conforme normas AATCC 147, AATCC 100 e ISO 18184:2019 (adaptação) “Textiles – Determination of antiviral activity of textile products”. Utilizando RT-PCR como método quantificador.</w:t>
      </w:r>
    </w:p>
    <w:p w14:paraId="37B07516" w14:textId="77777777" w:rsidR="00AE17AE" w:rsidRDefault="00AE17AE" w:rsidP="00AE17AE">
      <w:pPr>
        <w:pStyle w:val="SemEspaamento"/>
        <w:jc w:val="both"/>
        <w:rPr>
          <w:rFonts w:ascii="Arial" w:hAnsi="Arial" w:cs="Arial"/>
          <w:color w:val="000000"/>
          <w:sz w:val="20"/>
          <w:szCs w:val="20"/>
        </w:rPr>
      </w:pPr>
    </w:p>
    <w:p w14:paraId="0788A975" w14:textId="77777777" w:rsidR="00AE17AE" w:rsidRDefault="00AE17AE" w:rsidP="00AE17AE">
      <w:pPr>
        <w:spacing w:after="0" w:line="240" w:lineRule="auto"/>
        <w:jc w:val="center"/>
        <w:rPr>
          <w:rFonts w:ascii="Arial" w:hAnsi="Arial" w:cs="Arial"/>
          <w:b/>
          <w:bCs/>
          <w:sz w:val="24"/>
          <w:szCs w:val="24"/>
        </w:rPr>
      </w:pPr>
    </w:p>
    <w:p w14:paraId="20D9A687" w14:textId="4441D208" w:rsidR="00AE3040" w:rsidRDefault="00AE3040" w:rsidP="0010578D"/>
    <w:p w14:paraId="2C234C7B" w14:textId="6139E0C6" w:rsidR="00643B87" w:rsidRDefault="00643B87" w:rsidP="0010578D"/>
    <w:p w14:paraId="047100D2" w14:textId="7E39398C" w:rsidR="00643B87" w:rsidRDefault="00643B87" w:rsidP="0010578D"/>
    <w:p w14:paraId="7461B813" w14:textId="63DFB9CB" w:rsidR="00643B87" w:rsidRDefault="00643B87" w:rsidP="0010578D"/>
    <w:p w14:paraId="18E79B8E" w14:textId="08476544" w:rsidR="00643B87" w:rsidRDefault="00643B87" w:rsidP="0010578D"/>
    <w:p w14:paraId="36048A8A" w14:textId="6743A9BF" w:rsidR="00643B87" w:rsidRDefault="00643B87" w:rsidP="0010578D"/>
    <w:p w14:paraId="29D3E785" w14:textId="416598B5" w:rsidR="00643B87" w:rsidRDefault="00643B87" w:rsidP="0010578D"/>
    <w:p w14:paraId="71A024DA" w14:textId="27B2BBE1" w:rsidR="00643B87" w:rsidRDefault="00643B87" w:rsidP="0010578D"/>
    <w:p w14:paraId="0EDE63CF" w14:textId="04A7B11A" w:rsidR="00643B87" w:rsidRDefault="00643B87" w:rsidP="0010578D"/>
    <w:p w14:paraId="3041EF10" w14:textId="6C7D10A0" w:rsidR="00643B87" w:rsidRDefault="00643B87" w:rsidP="0010578D"/>
    <w:p w14:paraId="14F3C5D6" w14:textId="66F95205" w:rsidR="00643B87" w:rsidRDefault="00643B87" w:rsidP="0010578D"/>
    <w:p w14:paraId="05CC7B43" w14:textId="10A16CF8" w:rsidR="00643B87" w:rsidRDefault="00643B87" w:rsidP="0010578D"/>
    <w:p w14:paraId="1BDE1F57" w14:textId="33651DC1" w:rsidR="00643B87" w:rsidRDefault="00643B87" w:rsidP="0010578D"/>
    <w:p w14:paraId="49334416" w14:textId="4EC7EB10" w:rsidR="00643B87" w:rsidRDefault="00643B87" w:rsidP="0010578D"/>
    <w:p w14:paraId="6691B44E" w14:textId="7EBEF8F6" w:rsidR="00643B87" w:rsidRDefault="00643B87" w:rsidP="0010578D"/>
    <w:p w14:paraId="7F61F365" w14:textId="6BC3579C" w:rsidR="00643B87" w:rsidRDefault="00643B87" w:rsidP="0010578D"/>
    <w:p w14:paraId="4004E77E" w14:textId="1731B54D" w:rsidR="00643B87" w:rsidRDefault="00643B87" w:rsidP="0010578D"/>
    <w:p w14:paraId="69050D5B" w14:textId="0DD9D911" w:rsidR="00643B87" w:rsidRDefault="00643B87" w:rsidP="0010578D"/>
    <w:p w14:paraId="4CE30AF3" w14:textId="77777777" w:rsidR="00643B87" w:rsidRDefault="00643B87" w:rsidP="00643B87">
      <w:pPr>
        <w:spacing w:before="93"/>
        <w:ind w:left="1869" w:right="1611"/>
        <w:jc w:val="center"/>
        <w:rPr>
          <w:rFonts w:ascii="Arial"/>
          <w:b/>
          <w:sz w:val="20"/>
        </w:rPr>
      </w:pPr>
      <w:r>
        <w:rPr>
          <w:rFonts w:ascii="Arial"/>
          <w:b/>
          <w:sz w:val="20"/>
        </w:rPr>
        <w:t>ANEXO</w:t>
      </w:r>
      <w:r>
        <w:rPr>
          <w:rFonts w:ascii="Arial"/>
          <w:b/>
          <w:spacing w:val="-3"/>
          <w:sz w:val="20"/>
        </w:rPr>
        <w:t xml:space="preserve"> </w:t>
      </w:r>
      <w:r>
        <w:rPr>
          <w:rFonts w:ascii="Arial"/>
          <w:b/>
          <w:sz w:val="20"/>
        </w:rPr>
        <w:t>II</w:t>
      </w:r>
    </w:p>
    <w:p w14:paraId="3D27E119" w14:textId="77777777" w:rsidR="00643B87" w:rsidRDefault="00643B87" w:rsidP="00643B87">
      <w:pPr>
        <w:pStyle w:val="Corpodetexto"/>
        <w:spacing w:before="6"/>
        <w:rPr>
          <w:b/>
          <w:sz w:val="20"/>
        </w:rPr>
      </w:pPr>
    </w:p>
    <w:p w14:paraId="3DF3473C" w14:textId="77777777" w:rsidR="00643B87" w:rsidRDefault="00643B87" w:rsidP="00643B87">
      <w:pPr>
        <w:ind w:left="1871" w:right="1608"/>
        <w:jc w:val="center"/>
        <w:rPr>
          <w:rFonts w:ascii="Arial" w:hAnsi="Arial"/>
          <w:b/>
          <w:sz w:val="20"/>
        </w:rPr>
      </w:pPr>
      <w:r>
        <w:rPr>
          <w:rFonts w:ascii="Arial" w:hAnsi="Arial"/>
          <w:b/>
          <w:sz w:val="20"/>
        </w:rPr>
        <w:t>Critérios</w:t>
      </w:r>
      <w:r>
        <w:rPr>
          <w:rFonts w:ascii="Arial" w:hAnsi="Arial"/>
          <w:b/>
          <w:spacing w:val="-4"/>
          <w:sz w:val="20"/>
        </w:rPr>
        <w:t xml:space="preserve"> </w:t>
      </w:r>
      <w:r>
        <w:rPr>
          <w:rFonts w:ascii="Arial" w:hAnsi="Arial"/>
          <w:b/>
          <w:sz w:val="20"/>
        </w:rPr>
        <w:t>de</w:t>
      </w:r>
      <w:r>
        <w:rPr>
          <w:rFonts w:ascii="Arial" w:hAnsi="Arial"/>
          <w:b/>
          <w:spacing w:val="-4"/>
          <w:sz w:val="20"/>
        </w:rPr>
        <w:t xml:space="preserve"> </w:t>
      </w:r>
      <w:r>
        <w:rPr>
          <w:rFonts w:ascii="Arial" w:hAnsi="Arial"/>
          <w:b/>
          <w:sz w:val="20"/>
        </w:rPr>
        <w:t>Avaliação</w:t>
      </w:r>
    </w:p>
    <w:p w14:paraId="3900A9C1" w14:textId="77777777" w:rsidR="00643B87" w:rsidRDefault="00643B87" w:rsidP="00643B87">
      <w:pPr>
        <w:pStyle w:val="Corpodetexto"/>
        <w:rPr>
          <w:b/>
          <w:sz w:val="20"/>
        </w:rPr>
      </w:pPr>
    </w:p>
    <w:p w14:paraId="697D2C99" w14:textId="77777777" w:rsidR="00643B87" w:rsidRDefault="00643B87" w:rsidP="00643B87">
      <w:pPr>
        <w:pStyle w:val="Corpodetexto"/>
        <w:rPr>
          <w:b/>
          <w:sz w:val="20"/>
        </w:rPr>
      </w:pPr>
    </w:p>
    <w:p w14:paraId="0224E179" w14:textId="77777777" w:rsidR="00643B87" w:rsidRDefault="00643B87" w:rsidP="00643B87">
      <w:pPr>
        <w:pStyle w:val="Corpodetexto"/>
        <w:spacing w:before="6"/>
        <w:rPr>
          <w:b/>
        </w:rPr>
      </w:pPr>
    </w:p>
    <w:tbl>
      <w:tblPr>
        <w:tblStyle w:val="TableNormal"/>
        <w:tblW w:w="9708" w:type="dxa"/>
        <w:tblInd w:w="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06"/>
        <w:gridCol w:w="3112"/>
        <w:gridCol w:w="2490"/>
      </w:tblGrid>
      <w:tr w:rsidR="00643B87" w14:paraId="4ED896D4" w14:textId="77777777" w:rsidTr="00643B87">
        <w:trPr>
          <w:trHeight w:val="299"/>
        </w:trPr>
        <w:tc>
          <w:tcPr>
            <w:tcW w:w="9708" w:type="dxa"/>
            <w:gridSpan w:val="3"/>
          </w:tcPr>
          <w:p w14:paraId="5BEA840C" w14:textId="77777777" w:rsidR="00643B87" w:rsidRDefault="00643B87" w:rsidP="00252A4C">
            <w:pPr>
              <w:pStyle w:val="TableParagraph"/>
              <w:spacing w:before="30" w:line="249" w:lineRule="exact"/>
              <w:ind w:left="2686" w:right="2673"/>
              <w:jc w:val="center"/>
              <w:rPr>
                <w:rFonts w:ascii="Calibri" w:hAnsi="Calibri"/>
                <w:b/>
              </w:rPr>
            </w:pPr>
            <w:r>
              <w:rPr>
                <w:rFonts w:ascii="Calibri" w:hAnsi="Calibri"/>
                <w:b/>
              </w:rPr>
              <w:t>Critérios</w:t>
            </w:r>
            <w:r>
              <w:rPr>
                <w:rFonts w:ascii="Calibri" w:hAnsi="Calibri"/>
                <w:b/>
                <w:spacing w:val="-3"/>
              </w:rPr>
              <w:t xml:space="preserve"> </w:t>
            </w:r>
            <w:r>
              <w:rPr>
                <w:rFonts w:ascii="Calibri" w:hAnsi="Calibri"/>
                <w:b/>
              </w:rPr>
              <w:t>para Avaliação</w:t>
            </w:r>
            <w:r>
              <w:rPr>
                <w:rFonts w:ascii="Calibri" w:hAnsi="Calibri"/>
                <w:b/>
                <w:spacing w:val="-2"/>
              </w:rPr>
              <w:t xml:space="preserve"> </w:t>
            </w:r>
            <w:r>
              <w:rPr>
                <w:rFonts w:ascii="Calibri" w:hAnsi="Calibri"/>
                <w:b/>
              </w:rPr>
              <w:t>das Amostras</w:t>
            </w:r>
            <w:r>
              <w:rPr>
                <w:rFonts w:ascii="Calibri" w:hAnsi="Calibri"/>
                <w:b/>
                <w:spacing w:val="-2"/>
              </w:rPr>
              <w:t xml:space="preserve"> </w:t>
            </w:r>
            <w:r>
              <w:rPr>
                <w:rFonts w:ascii="Calibri" w:hAnsi="Calibri"/>
                <w:b/>
              </w:rPr>
              <w:t>e Laudos</w:t>
            </w:r>
          </w:p>
        </w:tc>
      </w:tr>
      <w:tr w:rsidR="00643B87" w14:paraId="53DC2122" w14:textId="77777777" w:rsidTr="00643B87">
        <w:trPr>
          <w:trHeight w:val="299"/>
        </w:trPr>
        <w:tc>
          <w:tcPr>
            <w:tcW w:w="9708" w:type="dxa"/>
            <w:gridSpan w:val="3"/>
          </w:tcPr>
          <w:p w14:paraId="661F2505" w14:textId="77777777" w:rsidR="00643B87" w:rsidRDefault="00643B87" w:rsidP="00252A4C">
            <w:pPr>
              <w:pStyle w:val="TableParagraph"/>
              <w:spacing w:before="30" w:line="249" w:lineRule="exact"/>
              <w:ind w:left="2684" w:right="2673"/>
              <w:jc w:val="center"/>
              <w:rPr>
                <w:rFonts w:ascii="Calibri" w:hAnsi="Calibri"/>
                <w:b/>
              </w:rPr>
            </w:pPr>
            <w:r>
              <w:rPr>
                <w:rFonts w:ascii="Calibri" w:hAnsi="Calibri"/>
                <w:b/>
              </w:rPr>
              <w:t>Itens</w:t>
            </w:r>
            <w:r>
              <w:rPr>
                <w:rFonts w:ascii="Calibri" w:hAnsi="Calibri"/>
                <w:b/>
                <w:spacing w:val="-3"/>
              </w:rPr>
              <w:t xml:space="preserve"> </w:t>
            </w:r>
            <w:r>
              <w:rPr>
                <w:rFonts w:ascii="Calibri" w:hAnsi="Calibri"/>
                <w:b/>
              </w:rPr>
              <w:t>Avaliados pela</w:t>
            </w:r>
            <w:r>
              <w:rPr>
                <w:rFonts w:ascii="Calibri" w:hAnsi="Calibri"/>
                <w:b/>
                <w:spacing w:val="-2"/>
              </w:rPr>
              <w:t xml:space="preserve"> </w:t>
            </w:r>
            <w:r>
              <w:rPr>
                <w:rFonts w:ascii="Calibri" w:hAnsi="Calibri"/>
                <w:b/>
              </w:rPr>
              <w:t>Comissão</w:t>
            </w:r>
          </w:p>
        </w:tc>
      </w:tr>
      <w:tr w:rsidR="00643B87" w14:paraId="4CBEFC8D" w14:textId="77777777" w:rsidTr="00643B87">
        <w:trPr>
          <w:trHeight w:val="302"/>
        </w:trPr>
        <w:tc>
          <w:tcPr>
            <w:tcW w:w="4106" w:type="dxa"/>
          </w:tcPr>
          <w:p w14:paraId="3EEFF9E8" w14:textId="77777777" w:rsidR="00643B87" w:rsidRDefault="00643B87" w:rsidP="00252A4C">
            <w:pPr>
              <w:pStyle w:val="TableParagraph"/>
              <w:spacing w:before="16" w:line="266" w:lineRule="exact"/>
              <w:ind w:left="1806" w:right="1797"/>
              <w:jc w:val="center"/>
              <w:rPr>
                <w:rFonts w:ascii="Calibri"/>
                <w:b/>
              </w:rPr>
            </w:pPr>
            <w:r>
              <w:rPr>
                <w:rFonts w:ascii="Calibri"/>
                <w:b/>
              </w:rPr>
              <w:t>Itens</w:t>
            </w:r>
          </w:p>
        </w:tc>
        <w:tc>
          <w:tcPr>
            <w:tcW w:w="3112" w:type="dxa"/>
          </w:tcPr>
          <w:p w14:paraId="175309FB" w14:textId="77777777" w:rsidR="00643B87" w:rsidRDefault="00643B87" w:rsidP="00252A4C">
            <w:pPr>
              <w:pStyle w:val="TableParagraph"/>
              <w:spacing w:before="16" w:line="266" w:lineRule="exact"/>
              <w:ind w:left="1078" w:right="1068"/>
              <w:jc w:val="center"/>
              <w:rPr>
                <w:rFonts w:ascii="Calibri"/>
                <w:b/>
              </w:rPr>
            </w:pPr>
            <w:r>
              <w:rPr>
                <w:rFonts w:ascii="Calibri"/>
                <w:b/>
              </w:rPr>
              <w:t>Resultado</w:t>
            </w:r>
          </w:p>
        </w:tc>
        <w:tc>
          <w:tcPr>
            <w:tcW w:w="2490" w:type="dxa"/>
          </w:tcPr>
          <w:p w14:paraId="67B2ADB6" w14:textId="77777777" w:rsidR="00643B87" w:rsidRDefault="00643B87" w:rsidP="00252A4C">
            <w:pPr>
              <w:pStyle w:val="TableParagraph"/>
              <w:spacing w:before="16" w:line="266" w:lineRule="exact"/>
              <w:ind w:left="632"/>
              <w:rPr>
                <w:rFonts w:ascii="Calibri" w:hAnsi="Calibri"/>
                <w:b/>
              </w:rPr>
            </w:pPr>
            <w:r>
              <w:rPr>
                <w:rFonts w:ascii="Calibri" w:hAnsi="Calibri"/>
                <w:b/>
              </w:rPr>
              <w:t>Observações:</w:t>
            </w:r>
          </w:p>
        </w:tc>
      </w:tr>
      <w:tr w:rsidR="00643B87" w14:paraId="6DB0836D" w14:textId="77777777" w:rsidTr="00643B87">
        <w:trPr>
          <w:trHeight w:val="299"/>
        </w:trPr>
        <w:tc>
          <w:tcPr>
            <w:tcW w:w="4106" w:type="dxa"/>
            <w:vMerge w:val="restart"/>
          </w:tcPr>
          <w:p w14:paraId="55EB9A78" w14:textId="77777777" w:rsidR="00643B87" w:rsidRDefault="00643B87" w:rsidP="00252A4C">
            <w:pPr>
              <w:pStyle w:val="TableParagraph"/>
              <w:spacing w:line="268" w:lineRule="exact"/>
              <w:ind w:left="69"/>
              <w:rPr>
                <w:rFonts w:ascii="Calibri" w:hAnsi="Calibri"/>
              </w:rPr>
            </w:pPr>
            <w:r>
              <w:rPr>
                <w:rFonts w:ascii="Calibri" w:hAnsi="Calibri"/>
              </w:rPr>
              <w:t>Conformidade</w:t>
            </w:r>
            <w:r>
              <w:rPr>
                <w:rFonts w:ascii="Calibri" w:hAnsi="Calibri"/>
                <w:spacing w:val="-1"/>
              </w:rPr>
              <w:t xml:space="preserve"> </w:t>
            </w:r>
            <w:r>
              <w:rPr>
                <w:rFonts w:ascii="Calibri" w:hAnsi="Calibri"/>
              </w:rPr>
              <w:t>-</w:t>
            </w:r>
            <w:r>
              <w:rPr>
                <w:rFonts w:ascii="Calibri" w:hAnsi="Calibri"/>
                <w:spacing w:val="-5"/>
              </w:rPr>
              <w:t xml:space="preserve"> </w:t>
            </w:r>
            <w:r>
              <w:rPr>
                <w:rFonts w:ascii="Calibri" w:hAnsi="Calibri"/>
              </w:rPr>
              <w:t>Descritivo</w:t>
            </w:r>
            <w:r>
              <w:rPr>
                <w:rFonts w:ascii="Calibri" w:hAnsi="Calibri"/>
                <w:spacing w:val="-1"/>
              </w:rPr>
              <w:t xml:space="preserve"> </w:t>
            </w:r>
            <w:r>
              <w:rPr>
                <w:rFonts w:ascii="Calibri" w:hAnsi="Calibri"/>
              </w:rPr>
              <w:t>Técnico</w:t>
            </w:r>
          </w:p>
        </w:tc>
        <w:tc>
          <w:tcPr>
            <w:tcW w:w="3112" w:type="dxa"/>
          </w:tcPr>
          <w:p w14:paraId="4A91C0FD" w14:textId="77777777" w:rsidR="00643B87" w:rsidRDefault="00643B87" w:rsidP="00252A4C">
            <w:pPr>
              <w:pStyle w:val="TableParagraph"/>
              <w:spacing w:before="30" w:line="249" w:lineRule="exact"/>
              <w:ind w:left="69"/>
              <w:rPr>
                <w:rFonts w:ascii="Calibri"/>
              </w:rPr>
            </w:pPr>
            <w:r>
              <w:rPr>
                <w:rFonts w:ascii="Calibri"/>
              </w:rPr>
              <w:t xml:space="preserve">( </w:t>
            </w:r>
            <w:r>
              <w:rPr>
                <w:rFonts w:ascii="Calibri"/>
                <w:spacing w:val="1"/>
              </w:rPr>
              <w:t xml:space="preserve"> </w:t>
            </w:r>
            <w:r>
              <w:rPr>
                <w:rFonts w:ascii="Calibri"/>
              </w:rPr>
              <w:t>)</w:t>
            </w:r>
            <w:r>
              <w:rPr>
                <w:rFonts w:ascii="Calibri"/>
                <w:spacing w:val="-1"/>
              </w:rPr>
              <w:t xml:space="preserve"> </w:t>
            </w:r>
            <w:r>
              <w:rPr>
                <w:rFonts w:ascii="Calibri"/>
              </w:rPr>
              <w:t>Aprovado</w:t>
            </w:r>
          </w:p>
        </w:tc>
        <w:tc>
          <w:tcPr>
            <w:tcW w:w="2490" w:type="dxa"/>
            <w:vMerge w:val="restart"/>
          </w:tcPr>
          <w:p w14:paraId="54A58A1E" w14:textId="77777777" w:rsidR="00643B87" w:rsidRDefault="00643B87" w:rsidP="00252A4C">
            <w:pPr>
              <w:pStyle w:val="TableParagraph"/>
            </w:pPr>
          </w:p>
        </w:tc>
      </w:tr>
      <w:tr w:rsidR="00643B87" w14:paraId="7A58F8BB" w14:textId="77777777" w:rsidTr="00643B87">
        <w:trPr>
          <w:trHeight w:val="299"/>
        </w:trPr>
        <w:tc>
          <w:tcPr>
            <w:tcW w:w="4106" w:type="dxa"/>
            <w:vMerge/>
            <w:tcBorders>
              <w:top w:val="nil"/>
            </w:tcBorders>
          </w:tcPr>
          <w:p w14:paraId="27AEE755" w14:textId="77777777" w:rsidR="00643B87" w:rsidRDefault="00643B87" w:rsidP="00252A4C">
            <w:pPr>
              <w:rPr>
                <w:sz w:val="2"/>
                <w:szCs w:val="2"/>
              </w:rPr>
            </w:pPr>
          </w:p>
        </w:tc>
        <w:tc>
          <w:tcPr>
            <w:tcW w:w="3112" w:type="dxa"/>
          </w:tcPr>
          <w:p w14:paraId="7BED6FBB" w14:textId="77777777" w:rsidR="00643B87" w:rsidRDefault="00643B87" w:rsidP="00252A4C">
            <w:pPr>
              <w:pStyle w:val="TableParagraph"/>
              <w:spacing w:before="30" w:line="249" w:lineRule="exact"/>
              <w:ind w:left="69"/>
              <w:rPr>
                <w:rFonts w:ascii="Calibri"/>
              </w:rPr>
            </w:pPr>
            <w:r>
              <w:rPr>
                <w:rFonts w:ascii="Calibri"/>
              </w:rPr>
              <w:t>(</w:t>
            </w:r>
            <w:r>
              <w:rPr>
                <w:rFonts w:ascii="Calibri"/>
                <w:spacing w:val="49"/>
              </w:rPr>
              <w:t xml:space="preserve"> </w:t>
            </w:r>
            <w:r>
              <w:rPr>
                <w:rFonts w:ascii="Calibri"/>
              </w:rPr>
              <w:t>)</w:t>
            </w:r>
            <w:r>
              <w:rPr>
                <w:rFonts w:ascii="Calibri"/>
                <w:spacing w:val="-1"/>
              </w:rPr>
              <w:t xml:space="preserve"> </w:t>
            </w:r>
            <w:r>
              <w:rPr>
                <w:rFonts w:ascii="Calibri"/>
              </w:rPr>
              <w:t>Reprovado</w:t>
            </w:r>
          </w:p>
        </w:tc>
        <w:tc>
          <w:tcPr>
            <w:tcW w:w="2490" w:type="dxa"/>
            <w:vMerge/>
            <w:tcBorders>
              <w:top w:val="nil"/>
            </w:tcBorders>
          </w:tcPr>
          <w:p w14:paraId="5EE4608D" w14:textId="77777777" w:rsidR="00643B87" w:rsidRDefault="00643B87" w:rsidP="00252A4C">
            <w:pPr>
              <w:rPr>
                <w:sz w:val="2"/>
                <w:szCs w:val="2"/>
              </w:rPr>
            </w:pPr>
          </w:p>
        </w:tc>
      </w:tr>
      <w:tr w:rsidR="00643B87" w14:paraId="4A5C90AA" w14:textId="77777777" w:rsidTr="00643B87">
        <w:trPr>
          <w:trHeight w:val="299"/>
        </w:trPr>
        <w:tc>
          <w:tcPr>
            <w:tcW w:w="4106" w:type="dxa"/>
            <w:vMerge/>
            <w:tcBorders>
              <w:top w:val="nil"/>
            </w:tcBorders>
          </w:tcPr>
          <w:p w14:paraId="424B1346" w14:textId="77777777" w:rsidR="00643B87" w:rsidRDefault="00643B87" w:rsidP="00252A4C">
            <w:pPr>
              <w:rPr>
                <w:sz w:val="2"/>
                <w:szCs w:val="2"/>
              </w:rPr>
            </w:pPr>
          </w:p>
        </w:tc>
        <w:tc>
          <w:tcPr>
            <w:tcW w:w="3112" w:type="dxa"/>
          </w:tcPr>
          <w:p w14:paraId="552F294A" w14:textId="77777777" w:rsidR="00643B87" w:rsidRDefault="00643B87" w:rsidP="00252A4C">
            <w:pPr>
              <w:pStyle w:val="TableParagraph"/>
              <w:spacing w:before="30" w:line="249" w:lineRule="exact"/>
              <w:ind w:left="69"/>
              <w:rPr>
                <w:rFonts w:ascii="Calibri" w:hAnsi="Calibri"/>
              </w:rPr>
            </w:pPr>
            <w:r>
              <w:rPr>
                <w:rFonts w:ascii="Calibri" w:hAnsi="Calibri"/>
              </w:rPr>
              <w:t>(</w:t>
            </w:r>
            <w:r>
              <w:rPr>
                <w:rFonts w:ascii="Calibri" w:hAnsi="Calibri"/>
                <w:spacing w:val="50"/>
              </w:rPr>
              <w:t xml:space="preserve"> </w:t>
            </w:r>
            <w:r>
              <w:rPr>
                <w:rFonts w:ascii="Calibri" w:hAnsi="Calibri"/>
              </w:rPr>
              <w:t>)</w:t>
            </w:r>
            <w:r>
              <w:rPr>
                <w:rFonts w:ascii="Calibri" w:hAnsi="Calibri"/>
                <w:spacing w:val="-1"/>
              </w:rPr>
              <w:t xml:space="preserve"> </w:t>
            </w:r>
            <w:r>
              <w:rPr>
                <w:rFonts w:ascii="Calibri" w:hAnsi="Calibri"/>
              </w:rPr>
              <w:t>Falha Sanável</w:t>
            </w:r>
          </w:p>
        </w:tc>
        <w:tc>
          <w:tcPr>
            <w:tcW w:w="2490" w:type="dxa"/>
            <w:vMerge/>
            <w:tcBorders>
              <w:top w:val="nil"/>
            </w:tcBorders>
          </w:tcPr>
          <w:p w14:paraId="0D4FD2F4" w14:textId="77777777" w:rsidR="00643B87" w:rsidRDefault="00643B87" w:rsidP="00252A4C">
            <w:pPr>
              <w:rPr>
                <w:sz w:val="2"/>
                <w:szCs w:val="2"/>
              </w:rPr>
            </w:pPr>
          </w:p>
        </w:tc>
      </w:tr>
      <w:tr w:rsidR="00643B87" w14:paraId="172F01BD" w14:textId="77777777" w:rsidTr="00643B87">
        <w:trPr>
          <w:trHeight w:val="299"/>
        </w:trPr>
        <w:tc>
          <w:tcPr>
            <w:tcW w:w="4106" w:type="dxa"/>
            <w:vMerge w:val="restart"/>
          </w:tcPr>
          <w:p w14:paraId="5C26A22C" w14:textId="77777777" w:rsidR="00643B87" w:rsidRDefault="00643B87" w:rsidP="00252A4C">
            <w:pPr>
              <w:pStyle w:val="TableParagraph"/>
              <w:spacing w:line="268" w:lineRule="exact"/>
              <w:ind w:left="69"/>
              <w:rPr>
                <w:rFonts w:ascii="Calibri"/>
              </w:rPr>
            </w:pPr>
            <w:r>
              <w:rPr>
                <w:rFonts w:ascii="Calibri"/>
              </w:rPr>
              <w:t>Acabamento</w:t>
            </w:r>
          </w:p>
        </w:tc>
        <w:tc>
          <w:tcPr>
            <w:tcW w:w="3112" w:type="dxa"/>
          </w:tcPr>
          <w:p w14:paraId="512858B6" w14:textId="77777777" w:rsidR="00643B87" w:rsidRDefault="00643B87" w:rsidP="00252A4C">
            <w:pPr>
              <w:pStyle w:val="TableParagraph"/>
              <w:spacing w:before="30" w:line="249" w:lineRule="exact"/>
              <w:ind w:left="69"/>
              <w:rPr>
                <w:rFonts w:ascii="Calibri"/>
              </w:rPr>
            </w:pPr>
            <w:r>
              <w:rPr>
                <w:rFonts w:ascii="Calibri"/>
              </w:rPr>
              <w:t xml:space="preserve">( </w:t>
            </w:r>
            <w:r>
              <w:rPr>
                <w:rFonts w:ascii="Calibri"/>
                <w:spacing w:val="1"/>
              </w:rPr>
              <w:t xml:space="preserve"> </w:t>
            </w:r>
            <w:r>
              <w:rPr>
                <w:rFonts w:ascii="Calibri"/>
              </w:rPr>
              <w:t>)</w:t>
            </w:r>
            <w:r>
              <w:rPr>
                <w:rFonts w:ascii="Calibri"/>
                <w:spacing w:val="-1"/>
              </w:rPr>
              <w:t xml:space="preserve"> </w:t>
            </w:r>
            <w:r>
              <w:rPr>
                <w:rFonts w:ascii="Calibri"/>
              </w:rPr>
              <w:t>Aprovado</w:t>
            </w:r>
          </w:p>
        </w:tc>
        <w:tc>
          <w:tcPr>
            <w:tcW w:w="2490" w:type="dxa"/>
            <w:vMerge w:val="restart"/>
          </w:tcPr>
          <w:p w14:paraId="13E01915" w14:textId="77777777" w:rsidR="00643B87" w:rsidRDefault="00643B87" w:rsidP="00252A4C">
            <w:pPr>
              <w:pStyle w:val="TableParagraph"/>
            </w:pPr>
          </w:p>
        </w:tc>
      </w:tr>
      <w:tr w:rsidR="00643B87" w14:paraId="10EE05E3" w14:textId="77777777" w:rsidTr="00643B87">
        <w:trPr>
          <w:trHeight w:val="299"/>
        </w:trPr>
        <w:tc>
          <w:tcPr>
            <w:tcW w:w="4106" w:type="dxa"/>
            <w:vMerge/>
            <w:tcBorders>
              <w:top w:val="nil"/>
            </w:tcBorders>
          </w:tcPr>
          <w:p w14:paraId="0162719A" w14:textId="77777777" w:rsidR="00643B87" w:rsidRDefault="00643B87" w:rsidP="00252A4C">
            <w:pPr>
              <w:rPr>
                <w:sz w:val="2"/>
                <w:szCs w:val="2"/>
              </w:rPr>
            </w:pPr>
          </w:p>
        </w:tc>
        <w:tc>
          <w:tcPr>
            <w:tcW w:w="3112" w:type="dxa"/>
          </w:tcPr>
          <w:p w14:paraId="38ACCE6D" w14:textId="77777777" w:rsidR="00643B87" w:rsidRDefault="00643B87" w:rsidP="00252A4C">
            <w:pPr>
              <w:pStyle w:val="TableParagraph"/>
              <w:spacing w:before="30" w:line="249" w:lineRule="exact"/>
              <w:ind w:left="69"/>
              <w:rPr>
                <w:rFonts w:ascii="Calibri"/>
              </w:rPr>
            </w:pPr>
            <w:r>
              <w:rPr>
                <w:rFonts w:ascii="Calibri"/>
              </w:rPr>
              <w:t>(</w:t>
            </w:r>
            <w:r>
              <w:rPr>
                <w:rFonts w:ascii="Calibri"/>
                <w:spacing w:val="49"/>
              </w:rPr>
              <w:t xml:space="preserve"> </w:t>
            </w:r>
            <w:r>
              <w:rPr>
                <w:rFonts w:ascii="Calibri"/>
              </w:rPr>
              <w:t>)</w:t>
            </w:r>
            <w:r>
              <w:rPr>
                <w:rFonts w:ascii="Calibri"/>
                <w:spacing w:val="-1"/>
              </w:rPr>
              <w:t xml:space="preserve"> </w:t>
            </w:r>
            <w:r>
              <w:rPr>
                <w:rFonts w:ascii="Calibri"/>
              </w:rPr>
              <w:t>Reprovado</w:t>
            </w:r>
          </w:p>
        </w:tc>
        <w:tc>
          <w:tcPr>
            <w:tcW w:w="2490" w:type="dxa"/>
            <w:vMerge/>
            <w:tcBorders>
              <w:top w:val="nil"/>
            </w:tcBorders>
          </w:tcPr>
          <w:p w14:paraId="58780F41" w14:textId="77777777" w:rsidR="00643B87" w:rsidRDefault="00643B87" w:rsidP="00252A4C">
            <w:pPr>
              <w:rPr>
                <w:sz w:val="2"/>
                <w:szCs w:val="2"/>
              </w:rPr>
            </w:pPr>
          </w:p>
        </w:tc>
      </w:tr>
      <w:tr w:rsidR="00643B87" w14:paraId="0D0C31E5" w14:textId="77777777" w:rsidTr="00643B87">
        <w:trPr>
          <w:trHeight w:val="302"/>
        </w:trPr>
        <w:tc>
          <w:tcPr>
            <w:tcW w:w="4106" w:type="dxa"/>
            <w:vMerge/>
            <w:tcBorders>
              <w:top w:val="nil"/>
            </w:tcBorders>
          </w:tcPr>
          <w:p w14:paraId="16647DB4" w14:textId="77777777" w:rsidR="00643B87" w:rsidRDefault="00643B87" w:rsidP="00252A4C">
            <w:pPr>
              <w:rPr>
                <w:sz w:val="2"/>
                <w:szCs w:val="2"/>
              </w:rPr>
            </w:pPr>
          </w:p>
        </w:tc>
        <w:tc>
          <w:tcPr>
            <w:tcW w:w="3112" w:type="dxa"/>
          </w:tcPr>
          <w:p w14:paraId="28372AA0" w14:textId="77777777" w:rsidR="00643B87" w:rsidRDefault="00643B87" w:rsidP="00252A4C">
            <w:pPr>
              <w:pStyle w:val="TableParagraph"/>
              <w:spacing w:before="32" w:line="249" w:lineRule="exact"/>
              <w:ind w:left="69"/>
              <w:rPr>
                <w:rFonts w:ascii="Calibri" w:hAnsi="Calibri"/>
              </w:rPr>
            </w:pPr>
            <w:r>
              <w:rPr>
                <w:rFonts w:ascii="Calibri" w:hAnsi="Calibri"/>
              </w:rPr>
              <w:t>(</w:t>
            </w:r>
            <w:r>
              <w:rPr>
                <w:rFonts w:ascii="Calibri" w:hAnsi="Calibri"/>
                <w:spacing w:val="50"/>
              </w:rPr>
              <w:t xml:space="preserve"> </w:t>
            </w:r>
            <w:r>
              <w:rPr>
                <w:rFonts w:ascii="Calibri" w:hAnsi="Calibri"/>
              </w:rPr>
              <w:t>)</w:t>
            </w:r>
            <w:r>
              <w:rPr>
                <w:rFonts w:ascii="Calibri" w:hAnsi="Calibri"/>
                <w:spacing w:val="-1"/>
              </w:rPr>
              <w:t xml:space="preserve"> </w:t>
            </w:r>
            <w:r>
              <w:rPr>
                <w:rFonts w:ascii="Calibri" w:hAnsi="Calibri"/>
              </w:rPr>
              <w:t>Falha Sanável</w:t>
            </w:r>
          </w:p>
        </w:tc>
        <w:tc>
          <w:tcPr>
            <w:tcW w:w="2490" w:type="dxa"/>
            <w:vMerge/>
            <w:tcBorders>
              <w:top w:val="nil"/>
            </w:tcBorders>
          </w:tcPr>
          <w:p w14:paraId="676AF37F" w14:textId="77777777" w:rsidR="00643B87" w:rsidRDefault="00643B87" w:rsidP="00252A4C">
            <w:pPr>
              <w:rPr>
                <w:sz w:val="2"/>
                <w:szCs w:val="2"/>
              </w:rPr>
            </w:pPr>
          </w:p>
        </w:tc>
      </w:tr>
      <w:tr w:rsidR="00643B87" w14:paraId="4CC275B6" w14:textId="77777777" w:rsidTr="00643B87">
        <w:trPr>
          <w:trHeight w:val="299"/>
        </w:trPr>
        <w:tc>
          <w:tcPr>
            <w:tcW w:w="4106" w:type="dxa"/>
            <w:vMerge w:val="restart"/>
          </w:tcPr>
          <w:p w14:paraId="27E2E11B" w14:textId="77777777" w:rsidR="00643B87" w:rsidRDefault="00643B87" w:rsidP="00252A4C">
            <w:pPr>
              <w:pStyle w:val="TableParagraph"/>
              <w:spacing w:line="268" w:lineRule="exact"/>
              <w:ind w:left="69"/>
              <w:rPr>
                <w:rFonts w:ascii="Calibri"/>
              </w:rPr>
            </w:pPr>
            <w:r>
              <w:rPr>
                <w:rFonts w:ascii="Calibri"/>
              </w:rPr>
              <w:t>Selo INMETRO</w:t>
            </w:r>
          </w:p>
        </w:tc>
        <w:tc>
          <w:tcPr>
            <w:tcW w:w="3112" w:type="dxa"/>
          </w:tcPr>
          <w:p w14:paraId="45E28427" w14:textId="77777777" w:rsidR="00643B87" w:rsidRDefault="00643B87" w:rsidP="00252A4C">
            <w:pPr>
              <w:pStyle w:val="TableParagraph"/>
              <w:spacing w:before="30" w:line="249" w:lineRule="exact"/>
              <w:ind w:left="69"/>
              <w:rPr>
                <w:rFonts w:ascii="Calibri"/>
              </w:rPr>
            </w:pPr>
            <w:r>
              <w:rPr>
                <w:rFonts w:ascii="Calibri"/>
              </w:rPr>
              <w:t xml:space="preserve">( </w:t>
            </w:r>
            <w:r>
              <w:rPr>
                <w:rFonts w:ascii="Calibri"/>
                <w:spacing w:val="1"/>
              </w:rPr>
              <w:t xml:space="preserve"> </w:t>
            </w:r>
            <w:r>
              <w:rPr>
                <w:rFonts w:ascii="Calibri"/>
              </w:rPr>
              <w:t>)</w:t>
            </w:r>
            <w:r>
              <w:rPr>
                <w:rFonts w:ascii="Calibri"/>
                <w:spacing w:val="-1"/>
              </w:rPr>
              <w:t xml:space="preserve"> </w:t>
            </w:r>
            <w:r>
              <w:rPr>
                <w:rFonts w:ascii="Calibri"/>
              </w:rPr>
              <w:t>Aprovado</w:t>
            </w:r>
          </w:p>
        </w:tc>
        <w:tc>
          <w:tcPr>
            <w:tcW w:w="2490" w:type="dxa"/>
            <w:vMerge w:val="restart"/>
          </w:tcPr>
          <w:p w14:paraId="1DF4A09D" w14:textId="77777777" w:rsidR="00643B87" w:rsidRDefault="00643B87" w:rsidP="00252A4C">
            <w:pPr>
              <w:pStyle w:val="TableParagraph"/>
            </w:pPr>
          </w:p>
        </w:tc>
      </w:tr>
      <w:tr w:rsidR="00643B87" w14:paraId="3D5C4B98" w14:textId="77777777" w:rsidTr="00643B87">
        <w:trPr>
          <w:trHeight w:val="299"/>
        </w:trPr>
        <w:tc>
          <w:tcPr>
            <w:tcW w:w="4106" w:type="dxa"/>
            <w:vMerge/>
            <w:tcBorders>
              <w:top w:val="nil"/>
            </w:tcBorders>
          </w:tcPr>
          <w:p w14:paraId="5B2A9651" w14:textId="77777777" w:rsidR="00643B87" w:rsidRDefault="00643B87" w:rsidP="00252A4C">
            <w:pPr>
              <w:rPr>
                <w:sz w:val="2"/>
                <w:szCs w:val="2"/>
              </w:rPr>
            </w:pPr>
          </w:p>
        </w:tc>
        <w:tc>
          <w:tcPr>
            <w:tcW w:w="3112" w:type="dxa"/>
          </w:tcPr>
          <w:p w14:paraId="0BD57B0B" w14:textId="77777777" w:rsidR="00643B87" w:rsidRDefault="00643B87" w:rsidP="00252A4C">
            <w:pPr>
              <w:pStyle w:val="TableParagraph"/>
              <w:spacing w:before="30" w:line="249" w:lineRule="exact"/>
              <w:ind w:left="69"/>
              <w:rPr>
                <w:rFonts w:ascii="Calibri"/>
              </w:rPr>
            </w:pPr>
            <w:r>
              <w:rPr>
                <w:rFonts w:ascii="Calibri"/>
              </w:rPr>
              <w:t>(</w:t>
            </w:r>
            <w:r>
              <w:rPr>
                <w:rFonts w:ascii="Calibri"/>
                <w:spacing w:val="49"/>
              </w:rPr>
              <w:t xml:space="preserve"> </w:t>
            </w:r>
            <w:r>
              <w:rPr>
                <w:rFonts w:ascii="Calibri"/>
              </w:rPr>
              <w:t>)</w:t>
            </w:r>
            <w:r>
              <w:rPr>
                <w:rFonts w:ascii="Calibri"/>
                <w:spacing w:val="-1"/>
              </w:rPr>
              <w:t xml:space="preserve"> </w:t>
            </w:r>
            <w:r>
              <w:rPr>
                <w:rFonts w:ascii="Calibri"/>
              </w:rPr>
              <w:t>Reprovado</w:t>
            </w:r>
          </w:p>
        </w:tc>
        <w:tc>
          <w:tcPr>
            <w:tcW w:w="2490" w:type="dxa"/>
            <w:vMerge/>
            <w:tcBorders>
              <w:top w:val="nil"/>
            </w:tcBorders>
          </w:tcPr>
          <w:p w14:paraId="17DE11C4" w14:textId="77777777" w:rsidR="00643B87" w:rsidRDefault="00643B87" w:rsidP="00252A4C">
            <w:pPr>
              <w:rPr>
                <w:sz w:val="2"/>
                <w:szCs w:val="2"/>
              </w:rPr>
            </w:pPr>
          </w:p>
        </w:tc>
      </w:tr>
      <w:tr w:rsidR="00643B87" w14:paraId="10E9116D" w14:textId="77777777" w:rsidTr="00643B87">
        <w:trPr>
          <w:trHeight w:val="299"/>
        </w:trPr>
        <w:tc>
          <w:tcPr>
            <w:tcW w:w="4106" w:type="dxa"/>
            <w:vMerge/>
            <w:tcBorders>
              <w:top w:val="nil"/>
            </w:tcBorders>
          </w:tcPr>
          <w:p w14:paraId="18CCD353" w14:textId="77777777" w:rsidR="00643B87" w:rsidRDefault="00643B87" w:rsidP="00252A4C">
            <w:pPr>
              <w:rPr>
                <w:sz w:val="2"/>
                <w:szCs w:val="2"/>
              </w:rPr>
            </w:pPr>
          </w:p>
        </w:tc>
        <w:tc>
          <w:tcPr>
            <w:tcW w:w="3112" w:type="dxa"/>
          </w:tcPr>
          <w:p w14:paraId="04D3C71C" w14:textId="77777777" w:rsidR="00643B87" w:rsidRDefault="00643B87" w:rsidP="00252A4C">
            <w:pPr>
              <w:pStyle w:val="TableParagraph"/>
              <w:spacing w:before="30" w:line="249" w:lineRule="exact"/>
              <w:ind w:left="69"/>
              <w:rPr>
                <w:rFonts w:ascii="Calibri" w:hAnsi="Calibri"/>
              </w:rPr>
            </w:pPr>
            <w:r>
              <w:rPr>
                <w:rFonts w:ascii="Calibri" w:hAnsi="Calibri"/>
              </w:rPr>
              <w:t>(</w:t>
            </w:r>
            <w:r>
              <w:rPr>
                <w:rFonts w:ascii="Calibri" w:hAnsi="Calibri"/>
                <w:spacing w:val="50"/>
              </w:rPr>
              <w:t xml:space="preserve"> </w:t>
            </w:r>
            <w:r>
              <w:rPr>
                <w:rFonts w:ascii="Calibri" w:hAnsi="Calibri"/>
              </w:rPr>
              <w:t>)</w:t>
            </w:r>
            <w:r>
              <w:rPr>
                <w:rFonts w:ascii="Calibri" w:hAnsi="Calibri"/>
                <w:spacing w:val="-1"/>
              </w:rPr>
              <w:t xml:space="preserve"> </w:t>
            </w:r>
            <w:r>
              <w:rPr>
                <w:rFonts w:ascii="Calibri" w:hAnsi="Calibri"/>
              </w:rPr>
              <w:t>Falha Sanável</w:t>
            </w:r>
          </w:p>
        </w:tc>
        <w:tc>
          <w:tcPr>
            <w:tcW w:w="2490" w:type="dxa"/>
            <w:vMerge/>
            <w:tcBorders>
              <w:top w:val="nil"/>
            </w:tcBorders>
          </w:tcPr>
          <w:p w14:paraId="4B8A3A3D" w14:textId="77777777" w:rsidR="00643B87" w:rsidRDefault="00643B87" w:rsidP="00252A4C">
            <w:pPr>
              <w:rPr>
                <w:sz w:val="2"/>
                <w:szCs w:val="2"/>
              </w:rPr>
            </w:pPr>
          </w:p>
        </w:tc>
      </w:tr>
      <w:tr w:rsidR="00643B87" w14:paraId="31FA5AB6" w14:textId="77777777" w:rsidTr="00643B87">
        <w:trPr>
          <w:trHeight w:val="299"/>
        </w:trPr>
        <w:tc>
          <w:tcPr>
            <w:tcW w:w="4106" w:type="dxa"/>
            <w:vMerge w:val="restart"/>
          </w:tcPr>
          <w:p w14:paraId="584E3F37" w14:textId="77777777" w:rsidR="00643B87" w:rsidRDefault="00643B87" w:rsidP="00252A4C">
            <w:pPr>
              <w:pStyle w:val="TableParagraph"/>
              <w:spacing w:line="268" w:lineRule="exact"/>
              <w:ind w:left="69"/>
              <w:rPr>
                <w:rFonts w:ascii="Calibri"/>
              </w:rPr>
            </w:pPr>
            <w:r>
              <w:rPr>
                <w:rFonts w:ascii="Calibri"/>
              </w:rPr>
              <w:t>Tamanhos e/ou</w:t>
            </w:r>
            <w:r>
              <w:rPr>
                <w:rFonts w:ascii="Calibri"/>
                <w:spacing w:val="-2"/>
              </w:rPr>
              <w:t xml:space="preserve"> </w:t>
            </w:r>
            <w:r>
              <w:rPr>
                <w:rFonts w:ascii="Calibri"/>
              </w:rPr>
              <w:t>quantidades</w:t>
            </w:r>
          </w:p>
        </w:tc>
        <w:tc>
          <w:tcPr>
            <w:tcW w:w="3112" w:type="dxa"/>
          </w:tcPr>
          <w:p w14:paraId="4CDBF8CC" w14:textId="77777777" w:rsidR="00643B87" w:rsidRDefault="00643B87" w:rsidP="00252A4C">
            <w:pPr>
              <w:pStyle w:val="TableParagraph"/>
              <w:spacing w:before="30" w:line="249" w:lineRule="exact"/>
              <w:ind w:left="69"/>
              <w:rPr>
                <w:rFonts w:ascii="Calibri"/>
              </w:rPr>
            </w:pPr>
            <w:r>
              <w:rPr>
                <w:rFonts w:ascii="Calibri"/>
              </w:rPr>
              <w:t xml:space="preserve">( </w:t>
            </w:r>
            <w:r>
              <w:rPr>
                <w:rFonts w:ascii="Calibri"/>
                <w:spacing w:val="1"/>
              </w:rPr>
              <w:t xml:space="preserve"> </w:t>
            </w:r>
            <w:r>
              <w:rPr>
                <w:rFonts w:ascii="Calibri"/>
              </w:rPr>
              <w:t>)</w:t>
            </w:r>
            <w:r>
              <w:rPr>
                <w:rFonts w:ascii="Calibri"/>
                <w:spacing w:val="-1"/>
              </w:rPr>
              <w:t xml:space="preserve"> </w:t>
            </w:r>
            <w:r>
              <w:rPr>
                <w:rFonts w:ascii="Calibri"/>
              </w:rPr>
              <w:t>Aprovado</w:t>
            </w:r>
          </w:p>
        </w:tc>
        <w:tc>
          <w:tcPr>
            <w:tcW w:w="2490" w:type="dxa"/>
            <w:vMerge w:val="restart"/>
          </w:tcPr>
          <w:p w14:paraId="2DE47F74" w14:textId="77777777" w:rsidR="00643B87" w:rsidRDefault="00643B87" w:rsidP="00252A4C">
            <w:pPr>
              <w:pStyle w:val="TableParagraph"/>
            </w:pPr>
          </w:p>
        </w:tc>
      </w:tr>
      <w:tr w:rsidR="00643B87" w14:paraId="1502E296" w14:textId="77777777" w:rsidTr="00643B87">
        <w:trPr>
          <w:trHeight w:val="299"/>
        </w:trPr>
        <w:tc>
          <w:tcPr>
            <w:tcW w:w="4106" w:type="dxa"/>
            <w:vMerge/>
            <w:tcBorders>
              <w:top w:val="nil"/>
            </w:tcBorders>
          </w:tcPr>
          <w:p w14:paraId="6C76BC3A" w14:textId="77777777" w:rsidR="00643B87" w:rsidRDefault="00643B87" w:rsidP="00252A4C">
            <w:pPr>
              <w:rPr>
                <w:sz w:val="2"/>
                <w:szCs w:val="2"/>
              </w:rPr>
            </w:pPr>
          </w:p>
        </w:tc>
        <w:tc>
          <w:tcPr>
            <w:tcW w:w="3112" w:type="dxa"/>
          </w:tcPr>
          <w:p w14:paraId="221FDB2F" w14:textId="77777777" w:rsidR="00643B87" w:rsidRDefault="00643B87" w:rsidP="00252A4C">
            <w:pPr>
              <w:pStyle w:val="TableParagraph"/>
              <w:spacing w:before="30" w:line="249" w:lineRule="exact"/>
              <w:ind w:left="69"/>
              <w:rPr>
                <w:rFonts w:ascii="Calibri"/>
              </w:rPr>
            </w:pPr>
            <w:r>
              <w:rPr>
                <w:rFonts w:ascii="Calibri"/>
              </w:rPr>
              <w:t>(</w:t>
            </w:r>
            <w:r>
              <w:rPr>
                <w:rFonts w:ascii="Calibri"/>
                <w:spacing w:val="49"/>
              </w:rPr>
              <w:t xml:space="preserve"> </w:t>
            </w:r>
            <w:r>
              <w:rPr>
                <w:rFonts w:ascii="Calibri"/>
              </w:rPr>
              <w:t>)</w:t>
            </w:r>
            <w:r>
              <w:rPr>
                <w:rFonts w:ascii="Calibri"/>
                <w:spacing w:val="-1"/>
              </w:rPr>
              <w:t xml:space="preserve"> </w:t>
            </w:r>
            <w:r>
              <w:rPr>
                <w:rFonts w:ascii="Calibri"/>
              </w:rPr>
              <w:t>Reprovado</w:t>
            </w:r>
          </w:p>
        </w:tc>
        <w:tc>
          <w:tcPr>
            <w:tcW w:w="2490" w:type="dxa"/>
            <w:vMerge/>
            <w:tcBorders>
              <w:top w:val="nil"/>
            </w:tcBorders>
          </w:tcPr>
          <w:p w14:paraId="3B2852F2" w14:textId="77777777" w:rsidR="00643B87" w:rsidRDefault="00643B87" w:rsidP="00252A4C">
            <w:pPr>
              <w:rPr>
                <w:sz w:val="2"/>
                <w:szCs w:val="2"/>
              </w:rPr>
            </w:pPr>
          </w:p>
        </w:tc>
      </w:tr>
      <w:tr w:rsidR="00643B87" w14:paraId="1A381DE2" w14:textId="77777777" w:rsidTr="00643B87">
        <w:trPr>
          <w:trHeight w:val="302"/>
        </w:trPr>
        <w:tc>
          <w:tcPr>
            <w:tcW w:w="4106" w:type="dxa"/>
            <w:vMerge/>
            <w:tcBorders>
              <w:top w:val="nil"/>
            </w:tcBorders>
          </w:tcPr>
          <w:p w14:paraId="2ABB51B6" w14:textId="77777777" w:rsidR="00643B87" w:rsidRDefault="00643B87" w:rsidP="00252A4C">
            <w:pPr>
              <w:rPr>
                <w:sz w:val="2"/>
                <w:szCs w:val="2"/>
              </w:rPr>
            </w:pPr>
          </w:p>
        </w:tc>
        <w:tc>
          <w:tcPr>
            <w:tcW w:w="3112" w:type="dxa"/>
          </w:tcPr>
          <w:p w14:paraId="6F3A75F3" w14:textId="77777777" w:rsidR="00643B87" w:rsidRDefault="00643B87" w:rsidP="00252A4C">
            <w:pPr>
              <w:pStyle w:val="TableParagraph"/>
              <w:spacing w:before="32" w:line="249" w:lineRule="exact"/>
              <w:ind w:left="69"/>
              <w:rPr>
                <w:rFonts w:ascii="Calibri" w:hAnsi="Calibri"/>
              </w:rPr>
            </w:pPr>
            <w:r>
              <w:rPr>
                <w:rFonts w:ascii="Calibri" w:hAnsi="Calibri"/>
              </w:rPr>
              <w:t>(</w:t>
            </w:r>
            <w:r>
              <w:rPr>
                <w:rFonts w:ascii="Calibri" w:hAnsi="Calibri"/>
                <w:spacing w:val="50"/>
              </w:rPr>
              <w:t xml:space="preserve"> </w:t>
            </w:r>
            <w:r>
              <w:rPr>
                <w:rFonts w:ascii="Calibri" w:hAnsi="Calibri"/>
              </w:rPr>
              <w:t>)</w:t>
            </w:r>
            <w:r>
              <w:rPr>
                <w:rFonts w:ascii="Calibri" w:hAnsi="Calibri"/>
                <w:spacing w:val="-1"/>
              </w:rPr>
              <w:t xml:space="preserve"> </w:t>
            </w:r>
            <w:r>
              <w:rPr>
                <w:rFonts w:ascii="Calibri" w:hAnsi="Calibri"/>
              </w:rPr>
              <w:t>Falha Sanável</w:t>
            </w:r>
          </w:p>
        </w:tc>
        <w:tc>
          <w:tcPr>
            <w:tcW w:w="2490" w:type="dxa"/>
            <w:vMerge/>
            <w:tcBorders>
              <w:top w:val="nil"/>
            </w:tcBorders>
          </w:tcPr>
          <w:p w14:paraId="30CBEC61" w14:textId="77777777" w:rsidR="00643B87" w:rsidRDefault="00643B87" w:rsidP="00252A4C">
            <w:pPr>
              <w:rPr>
                <w:sz w:val="2"/>
                <w:szCs w:val="2"/>
              </w:rPr>
            </w:pPr>
          </w:p>
        </w:tc>
      </w:tr>
      <w:tr w:rsidR="00643B87" w14:paraId="7F1C23FD" w14:textId="77777777" w:rsidTr="00643B87">
        <w:trPr>
          <w:trHeight w:val="299"/>
        </w:trPr>
        <w:tc>
          <w:tcPr>
            <w:tcW w:w="4106" w:type="dxa"/>
            <w:vMerge w:val="restart"/>
          </w:tcPr>
          <w:p w14:paraId="75DF1601" w14:textId="77777777" w:rsidR="00643B87" w:rsidRDefault="00643B87" w:rsidP="00252A4C">
            <w:pPr>
              <w:pStyle w:val="TableParagraph"/>
              <w:spacing w:line="268" w:lineRule="exact"/>
              <w:ind w:left="69"/>
              <w:rPr>
                <w:rFonts w:ascii="Calibri" w:hAnsi="Calibri"/>
              </w:rPr>
            </w:pPr>
            <w:r>
              <w:rPr>
                <w:rFonts w:ascii="Calibri" w:hAnsi="Calibri"/>
              </w:rPr>
              <w:t>Qualidade</w:t>
            </w:r>
            <w:r>
              <w:rPr>
                <w:rFonts w:ascii="Calibri" w:hAnsi="Calibri"/>
                <w:spacing w:val="-2"/>
              </w:rPr>
              <w:t xml:space="preserve"> </w:t>
            </w:r>
            <w:r>
              <w:rPr>
                <w:rFonts w:ascii="Calibri" w:hAnsi="Calibri"/>
              </w:rPr>
              <w:t>de</w:t>
            </w:r>
            <w:r>
              <w:rPr>
                <w:rFonts w:ascii="Calibri" w:hAnsi="Calibri"/>
                <w:spacing w:val="-4"/>
              </w:rPr>
              <w:t xml:space="preserve"> </w:t>
            </w:r>
            <w:r>
              <w:rPr>
                <w:rFonts w:ascii="Calibri" w:hAnsi="Calibri"/>
              </w:rPr>
              <w:t>Personalização</w:t>
            </w:r>
          </w:p>
        </w:tc>
        <w:tc>
          <w:tcPr>
            <w:tcW w:w="3112" w:type="dxa"/>
          </w:tcPr>
          <w:p w14:paraId="0A5C1954" w14:textId="77777777" w:rsidR="00643B87" w:rsidRDefault="00643B87" w:rsidP="00252A4C">
            <w:pPr>
              <w:pStyle w:val="TableParagraph"/>
              <w:spacing w:before="30" w:line="249" w:lineRule="exact"/>
              <w:ind w:left="69"/>
              <w:rPr>
                <w:rFonts w:ascii="Calibri"/>
              </w:rPr>
            </w:pPr>
            <w:r>
              <w:rPr>
                <w:rFonts w:ascii="Calibri"/>
              </w:rPr>
              <w:t xml:space="preserve">( </w:t>
            </w:r>
            <w:r>
              <w:rPr>
                <w:rFonts w:ascii="Calibri"/>
                <w:spacing w:val="1"/>
              </w:rPr>
              <w:t xml:space="preserve"> </w:t>
            </w:r>
            <w:r>
              <w:rPr>
                <w:rFonts w:ascii="Calibri"/>
              </w:rPr>
              <w:t>)</w:t>
            </w:r>
            <w:r>
              <w:rPr>
                <w:rFonts w:ascii="Calibri"/>
                <w:spacing w:val="-1"/>
              </w:rPr>
              <w:t xml:space="preserve"> </w:t>
            </w:r>
            <w:r>
              <w:rPr>
                <w:rFonts w:ascii="Calibri"/>
              </w:rPr>
              <w:t>Aprovado</w:t>
            </w:r>
          </w:p>
        </w:tc>
        <w:tc>
          <w:tcPr>
            <w:tcW w:w="2490" w:type="dxa"/>
            <w:vMerge w:val="restart"/>
          </w:tcPr>
          <w:p w14:paraId="0A4473D3" w14:textId="77777777" w:rsidR="00643B87" w:rsidRDefault="00643B87" w:rsidP="00252A4C">
            <w:pPr>
              <w:pStyle w:val="TableParagraph"/>
            </w:pPr>
          </w:p>
        </w:tc>
      </w:tr>
      <w:tr w:rsidR="00643B87" w14:paraId="30645FE8" w14:textId="77777777" w:rsidTr="00643B87">
        <w:trPr>
          <w:trHeight w:val="299"/>
        </w:trPr>
        <w:tc>
          <w:tcPr>
            <w:tcW w:w="4106" w:type="dxa"/>
            <w:vMerge/>
            <w:tcBorders>
              <w:top w:val="nil"/>
            </w:tcBorders>
          </w:tcPr>
          <w:p w14:paraId="759DA5E8" w14:textId="77777777" w:rsidR="00643B87" w:rsidRDefault="00643B87" w:rsidP="00252A4C">
            <w:pPr>
              <w:rPr>
                <w:sz w:val="2"/>
                <w:szCs w:val="2"/>
              </w:rPr>
            </w:pPr>
          </w:p>
        </w:tc>
        <w:tc>
          <w:tcPr>
            <w:tcW w:w="3112" w:type="dxa"/>
          </w:tcPr>
          <w:p w14:paraId="3BF29F01" w14:textId="77777777" w:rsidR="00643B87" w:rsidRDefault="00643B87" w:rsidP="00252A4C">
            <w:pPr>
              <w:pStyle w:val="TableParagraph"/>
              <w:spacing w:before="30" w:line="249" w:lineRule="exact"/>
              <w:ind w:left="69"/>
              <w:rPr>
                <w:rFonts w:ascii="Calibri"/>
              </w:rPr>
            </w:pPr>
            <w:r>
              <w:rPr>
                <w:rFonts w:ascii="Calibri"/>
              </w:rPr>
              <w:t>(</w:t>
            </w:r>
            <w:r>
              <w:rPr>
                <w:rFonts w:ascii="Calibri"/>
                <w:spacing w:val="49"/>
              </w:rPr>
              <w:t xml:space="preserve"> </w:t>
            </w:r>
            <w:r>
              <w:rPr>
                <w:rFonts w:ascii="Calibri"/>
              </w:rPr>
              <w:t>)</w:t>
            </w:r>
            <w:r>
              <w:rPr>
                <w:rFonts w:ascii="Calibri"/>
                <w:spacing w:val="-1"/>
              </w:rPr>
              <w:t xml:space="preserve"> </w:t>
            </w:r>
            <w:r>
              <w:rPr>
                <w:rFonts w:ascii="Calibri"/>
              </w:rPr>
              <w:t>Reprovado</w:t>
            </w:r>
          </w:p>
        </w:tc>
        <w:tc>
          <w:tcPr>
            <w:tcW w:w="2490" w:type="dxa"/>
            <w:vMerge/>
            <w:tcBorders>
              <w:top w:val="nil"/>
            </w:tcBorders>
          </w:tcPr>
          <w:p w14:paraId="65CACE97" w14:textId="77777777" w:rsidR="00643B87" w:rsidRDefault="00643B87" w:rsidP="00252A4C">
            <w:pPr>
              <w:rPr>
                <w:sz w:val="2"/>
                <w:szCs w:val="2"/>
              </w:rPr>
            </w:pPr>
          </w:p>
        </w:tc>
      </w:tr>
      <w:tr w:rsidR="00643B87" w14:paraId="5F7C95EC" w14:textId="77777777" w:rsidTr="00643B87">
        <w:trPr>
          <w:trHeight w:val="299"/>
        </w:trPr>
        <w:tc>
          <w:tcPr>
            <w:tcW w:w="4106" w:type="dxa"/>
            <w:vMerge/>
            <w:tcBorders>
              <w:top w:val="nil"/>
            </w:tcBorders>
          </w:tcPr>
          <w:p w14:paraId="15C01416" w14:textId="77777777" w:rsidR="00643B87" w:rsidRDefault="00643B87" w:rsidP="00252A4C">
            <w:pPr>
              <w:rPr>
                <w:sz w:val="2"/>
                <w:szCs w:val="2"/>
              </w:rPr>
            </w:pPr>
          </w:p>
        </w:tc>
        <w:tc>
          <w:tcPr>
            <w:tcW w:w="3112" w:type="dxa"/>
          </w:tcPr>
          <w:p w14:paraId="04CF4A71" w14:textId="77777777" w:rsidR="00643B87" w:rsidRDefault="00643B87" w:rsidP="00252A4C">
            <w:pPr>
              <w:pStyle w:val="TableParagraph"/>
              <w:spacing w:before="30" w:line="249" w:lineRule="exact"/>
              <w:ind w:left="69"/>
              <w:rPr>
                <w:rFonts w:ascii="Calibri" w:hAnsi="Calibri"/>
              </w:rPr>
            </w:pPr>
            <w:r>
              <w:rPr>
                <w:rFonts w:ascii="Calibri" w:hAnsi="Calibri"/>
              </w:rPr>
              <w:t>(</w:t>
            </w:r>
            <w:r>
              <w:rPr>
                <w:rFonts w:ascii="Calibri" w:hAnsi="Calibri"/>
                <w:spacing w:val="50"/>
              </w:rPr>
              <w:t xml:space="preserve"> </w:t>
            </w:r>
            <w:r>
              <w:rPr>
                <w:rFonts w:ascii="Calibri" w:hAnsi="Calibri"/>
              </w:rPr>
              <w:t>)</w:t>
            </w:r>
            <w:r>
              <w:rPr>
                <w:rFonts w:ascii="Calibri" w:hAnsi="Calibri"/>
                <w:spacing w:val="-1"/>
              </w:rPr>
              <w:t xml:space="preserve"> </w:t>
            </w:r>
            <w:r>
              <w:rPr>
                <w:rFonts w:ascii="Calibri" w:hAnsi="Calibri"/>
              </w:rPr>
              <w:t>Falha Sanável</w:t>
            </w:r>
          </w:p>
        </w:tc>
        <w:tc>
          <w:tcPr>
            <w:tcW w:w="2490" w:type="dxa"/>
            <w:vMerge/>
            <w:tcBorders>
              <w:top w:val="nil"/>
            </w:tcBorders>
          </w:tcPr>
          <w:p w14:paraId="1F67783E" w14:textId="77777777" w:rsidR="00643B87" w:rsidRDefault="00643B87" w:rsidP="00252A4C">
            <w:pPr>
              <w:rPr>
                <w:sz w:val="2"/>
                <w:szCs w:val="2"/>
              </w:rPr>
            </w:pPr>
          </w:p>
        </w:tc>
      </w:tr>
      <w:tr w:rsidR="00643B87" w14:paraId="6EC3ED54" w14:textId="77777777" w:rsidTr="00643B87">
        <w:trPr>
          <w:trHeight w:val="299"/>
        </w:trPr>
        <w:tc>
          <w:tcPr>
            <w:tcW w:w="4106" w:type="dxa"/>
            <w:vMerge w:val="restart"/>
          </w:tcPr>
          <w:p w14:paraId="49906FCD" w14:textId="77777777" w:rsidR="00643B87" w:rsidRDefault="00643B87" w:rsidP="00643B87">
            <w:pPr>
              <w:pStyle w:val="TableParagraph"/>
              <w:spacing w:line="268" w:lineRule="exact"/>
              <w:ind w:left="69"/>
              <w:rPr>
                <w:rFonts w:ascii="Calibri"/>
              </w:rPr>
            </w:pPr>
            <w:r>
              <w:rPr>
                <w:rFonts w:ascii="Calibri"/>
              </w:rPr>
              <w:t>Tonalidade</w:t>
            </w:r>
          </w:p>
        </w:tc>
        <w:tc>
          <w:tcPr>
            <w:tcW w:w="3112" w:type="dxa"/>
          </w:tcPr>
          <w:p w14:paraId="451DE8FC" w14:textId="5C74DDC3" w:rsidR="00643B87" w:rsidRDefault="00643B87" w:rsidP="00643B87">
            <w:pPr>
              <w:pStyle w:val="TableParagraph"/>
              <w:spacing w:before="30" w:line="249" w:lineRule="exact"/>
              <w:ind w:left="69"/>
              <w:rPr>
                <w:rFonts w:ascii="Calibri"/>
              </w:rPr>
            </w:pPr>
            <w:r>
              <w:rPr>
                <w:rFonts w:ascii="Calibri"/>
              </w:rPr>
              <w:t xml:space="preserve">( </w:t>
            </w:r>
            <w:r>
              <w:rPr>
                <w:rFonts w:ascii="Calibri"/>
                <w:spacing w:val="1"/>
              </w:rPr>
              <w:t xml:space="preserve"> </w:t>
            </w:r>
            <w:r>
              <w:rPr>
                <w:rFonts w:ascii="Calibri"/>
              </w:rPr>
              <w:t>)</w:t>
            </w:r>
            <w:r>
              <w:rPr>
                <w:rFonts w:ascii="Calibri"/>
                <w:spacing w:val="-1"/>
              </w:rPr>
              <w:t xml:space="preserve"> </w:t>
            </w:r>
            <w:r>
              <w:rPr>
                <w:rFonts w:ascii="Calibri"/>
              </w:rPr>
              <w:t>Aprovado</w:t>
            </w:r>
          </w:p>
        </w:tc>
        <w:tc>
          <w:tcPr>
            <w:tcW w:w="2490" w:type="dxa"/>
            <w:vMerge w:val="restart"/>
          </w:tcPr>
          <w:p w14:paraId="277FD966" w14:textId="77777777" w:rsidR="00643B87" w:rsidRDefault="00643B87" w:rsidP="00643B87">
            <w:pPr>
              <w:pStyle w:val="TableParagraph"/>
            </w:pPr>
          </w:p>
        </w:tc>
      </w:tr>
      <w:tr w:rsidR="00643B87" w14:paraId="5B964EA4" w14:textId="77777777" w:rsidTr="00643B87">
        <w:trPr>
          <w:trHeight w:val="299"/>
        </w:trPr>
        <w:tc>
          <w:tcPr>
            <w:tcW w:w="4106" w:type="dxa"/>
            <w:vMerge/>
          </w:tcPr>
          <w:p w14:paraId="0114B618" w14:textId="77777777" w:rsidR="00643B87" w:rsidRDefault="00643B87" w:rsidP="00643B87">
            <w:pPr>
              <w:pStyle w:val="TableParagraph"/>
              <w:spacing w:line="268" w:lineRule="exact"/>
              <w:ind w:left="69"/>
              <w:rPr>
                <w:rFonts w:ascii="Calibri"/>
              </w:rPr>
            </w:pPr>
          </w:p>
        </w:tc>
        <w:tc>
          <w:tcPr>
            <w:tcW w:w="3112" w:type="dxa"/>
          </w:tcPr>
          <w:p w14:paraId="129A7895" w14:textId="3053C1B2" w:rsidR="00643B87" w:rsidRDefault="00643B87" w:rsidP="00643B87">
            <w:pPr>
              <w:pStyle w:val="TableParagraph"/>
              <w:spacing w:before="30" w:line="249" w:lineRule="exact"/>
              <w:ind w:left="69"/>
              <w:rPr>
                <w:rFonts w:ascii="Calibri"/>
              </w:rPr>
            </w:pPr>
            <w:r>
              <w:rPr>
                <w:rFonts w:ascii="Calibri"/>
              </w:rPr>
              <w:t>(</w:t>
            </w:r>
            <w:r>
              <w:rPr>
                <w:rFonts w:ascii="Calibri"/>
                <w:spacing w:val="49"/>
              </w:rPr>
              <w:t xml:space="preserve"> </w:t>
            </w:r>
            <w:r>
              <w:rPr>
                <w:rFonts w:ascii="Calibri"/>
              </w:rPr>
              <w:t>)</w:t>
            </w:r>
            <w:r>
              <w:rPr>
                <w:rFonts w:ascii="Calibri"/>
                <w:spacing w:val="-1"/>
              </w:rPr>
              <w:t xml:space="preserve"> </w:t>
            </w:r>
            <w:r>
              <w:rPr>
                <w:rFonts w:ascii="Calibri"/>
              </w:rPr>
              <w:t>Reprovado</w:t>
            </w:r>
          </w:p>
        </w:tc>
        <w:tc>
          <w:tcPr>
            <w:tcW w:w="2490" w:type="dxa"/>
            <w:vMerge/>
          </w:tcPr>
          <w:p w14:paraId="4B10B902" w14:textId="77777777" w:rsidR="00643B87" w:rsidRDefault="00643B87" w:rsidP="00643B87">
            <w:pPr>
              <w:pStyle w:val="TableParagraph"/>
            </w:pPr>
          </w:p>
        </w:tc>
      </w:tr>
      <w:tr w:rsidR="00643B87" w14:paraId="47A72940" w14:textId="77777777" w:rsidTr="00643B87">
        <w:trPr>
          <w:trHeight w:val="299"/>
        </w:trPr>
        <w:tc>
          <w:tcPr>
            <w:tcW w:w="4106" w:type="dxa"/>
            <w:vMerge/>
          </w:tcPr>
          <w:p w14:paraId="5AC38C91" w14:textId="77777777" w:rsidR="00643B87" w:rsidRDefault="00643B87" w:rsidP="00643B87">
            <w:pPr>
              <w:pStyle w:val="TableParagraph"/>
              <w:spacing w:line="268" w:lineRule="exact"/>
              <w:ind w:left="69"/>
              <w:rPr>
                <w:rFonts w:ascii="Calibri"/>
              </w:rPr>
            </w:pPr>
          </w:p>
        </w:tc>
        <w:tc>
          <w:tcPr>
            <w:tcW w:w="3112" w:type="dxa"/>
          </w:tcPr>
          <w:p w14:paraId="1AF47038" w14:textId="72E649CC" w:rsidR="00643B87" w:rsidRDefault="00643B87" w:rsidP="00643B87">
            <w:pPr>
              <w:pStyle w:val="TableParagraph"/>
              <w:spacing w:before="30" w:line="249" w:lineRule="exact"/>
              <w:ind w:left="69"/>
              <w:rPr>
                <w:rFonts w:ascii="Calibri"/>
              </w:rPr>
            </w:pPr>
            <w:r>
              <w:rPr>
                <w:rFonts w:ascii="Calibri" w:hAnsi="Calibri"/>
              </w:rPr>
              <w:t>(</w:t>
            </w:r>
            <w:r>
              <w:rPr>
                <w:rFonts w:ascii="Calibri" w:hAnsi="Calibri"/>
                <w:spacing w:val="50"/>
              </w:rPr>
              <w:t xml:space="preserve"> </w:t>
            </w:r>
            <w:r>
              <w:rPr>
                <w:rFonts w:ascii="Calibri" w:hAnsi="Calibri"/>
              </w:rPr>
              <w:t>)</w:t>
            </w:r>
            <w:r>
              <w:rPr>
                <w:rFonts w:ascii="Calibri" w:hAnsi="Calibri"/>
                <w:spacing w:val="-1"/>
              </w:rPr>
              <w:t xml:space="preserve"> </w:t>
            </w:r>
            <w:r>
              <w:rPr>
                <w:rFonts w:ascii="Calibri" w:hAnsi="Calibri"/>
              </w:rPr>
              <w:t>Falha Sanável</w:t>
            </w:r>
          </w:p>
        </w:tc>
        <w:tc>
          <w:tcPr>
            <w:tcW w:w="2490" w:type="dxa"/>
            <w:vMerge/>
          </w:tcPr>
          <w:p w14:paraId="2E81E126" w14:textId="77777777" w:rsidR="00643B87" w:rsidRDefault="00643B87" w:rsidP="00643B87">
            <w:pPr>
              <w:pStyle w:val="TableParagraph"/>
            </w:pPr>
          </w:p>
        </w:tc>
      </w:tr>
      <w:tr w:rsidR="00516866" w14:paraId="057C79D4" w14:textId="77777777" w:rsidTr="0051686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0"/>
        </w:trPr>
        <w:tc>
          <w:tcPr>
            <w:tcW w:w="4106" w:type="dxa"/>
            <w:vMerge w:val="restart"/>
            <w:tcBorders>
              <w:left w:val="single" w:sz="4" w:space="0" w:color="auto"/>
              <w:right w:val="single" w:sz="4" w:space="0" w:color="auto"/>
            </w:tcBorders>
            <w:vAlign w:val="center"/>
          </w:tcPr>
          <w:p w14:paraId="7054464A" w14:textId="483F9C5C" w:rsidR="00516866" w:rsidRDefault="00516866" w:rsidP="00516866">
            <w:pPr>
              <w:pStyle w:val="TableParagraph"/>
              <w:spacing w:line="268" w:lineRule="exact"/>
              <w:ind w:left="69"/>
              <w:rPr>
                <w:rFonts w:ascii="Calibri"/>
              </w:rPr>
            </w:pPr>
            <w:r>
              <w:rPr>
                <w:rFonts w:ascii="Calibri"/>
              </w:rPr>
              <w:t>Laudos</w:t>
            </w:r>
          </w:p>
        </w:tc>
        <w:tc>
          <w:tcPr>
            <w:tcW w:w="3112" w:type="dxa"/>
            <w:tcBorders>
              <w:left w:val="single" w:sz="4" w:space="0" w:color="auto"/>
              <w:bottom w:val="single" w:sz="4" w:space="0" w:color="auto"/>
              <w:right w:val="single" w:sz="4" w:space="0" w:color="auto"/>
            </w:tcBorders>
          </w:tcPr>
          <w:p w14:paraId="6C19889B" w14:textId="52FC892D" w:rsidR="00516866" w:rsidRDefault="00516866" w:rsidP="00643B87">
            <w:pPr>
              <w:pStyle w:val="TableParagraph"/>
              <w:spacing w:before="30" w:line="249" w:lineRule="exact"/>
              <w:ind w:left="69"/>
              <w:rPr>
                <w:rFonts w:ascii="Calibri"/>
              </w:rPr>
            </w:pPr>
            <w:r>
              <w:rPr>
                <w:rFonts w:ascii="Calibri"/>
              </w:rPr>
              <w:t xml:space="preserve">( </w:t>
            </w:r>
            <w:r>
              <w:rPr>
                <w:rFonts w:ascii="Calibri"/>
                <w:spacing w:val="1"/>
              </w:rPr>
              <w:t xml:space="preserve"> </w:t>
            </w:r>
            <w:r>
              <w:rPr>
                <w:rFonts w:ascii="Calibri"/>
              </w:rPr>
              <w:t>)</w:t>
            </w:r>
            <w:r>
              <w:rPr>
                <w:rFonts w:ascii="Calibri"/>
                <w:spacing w:val="-1"/>
              </w:rPr>
              <w:t xml:space="preserve"> </w:t>
            </w:r>
            <w:r>
              <w:rPr>
                <w:rFonts w:ascii="Calibri"/>
              </w:rPr>
              <w:t>Aprovado</w:t>
            </w:r>
          </w:p>
        </w:tc>
        <w:tc>
          <w:tcPr>
            <w:tcW w:w="2490" w:type="dxa"/>
            <w:vMerge w:val="restart"/>
            <w:tcBorders>
              <w:left w:val="single" w:sz="4" w:space="0" w:color="auto"/>
              <w:right w:val="single" w:sz="4" w:space="0" w:color="auto"/>
            </w:tcBorders>
          </w:tcPr>
          <w:p w14:paraId="2A9A88BD" w14:textId="77777777" w:rsidR="00516866" w:rsidRDefault="00516866" w:rsidP="00643B87">
            <w:pPr>
              <w:pStyle w:val="TableParagraph"/>
            </w:pPr>
          </w:p>
        </w:tc>
      </w:tr>
      <w:tr w:rsidR="00516866" w14:paraId="6AA5A216" w14:textId="77777777" w:rsidTr="006C17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95"/>
        </w:trPr>
        <w:tc>
          <w:tcPr>
            <w:tcW w:w="4106" w:type="dxa"/>
            <w:vMerge/>
            <w:tcBorders>
              <w:left w:val="single" w:sz="4" w:space="0" w:color="auto"/>
              <w:right w:val="single" w:sz="4" w:space="0" w:color="auto"/>
            </w:tcBorders>
          </w:tcPr>
          <w:p w14:paraId="24FAFD82" w14:textId="77777777" w:rsidR="00516866" w:rsidRDefault="00516866" w:rsidP="00643B87">
            <w:pPr>
              <w:pStyle w:val="TableParagraph"/>
              <w:spacing w:line="268" w:lineRule="exact"/>
              <w:ind w:left="69"/>
              <w:rPr>
                <w:rFonts w:ascii="Calibri"/>
              </w:rPr>
            </w:pPr>
          </w:p>
        </w:tc>
        <w:tc>
          <w:tcPr>
            <w:tcW w:w="3112" w:type="dxa"/>
            <w:tcBorders>
              <w:top w:val="single" w:sz="4" w:space="0" w:color="auto"/>
              <w:left w:val="single" w:sz="4" w:space="0" w:color="auto"/>
              <w:bottom w:val="single" w:sz="4" w:space="0" w:color="auto"/>
              <w:right w:val="single" w:sz="4" w:space="0" w:color="auto"/>
            </w:tcBorders>
          </w:tcPr>
          <w:p w14:paraId="4BDC2A49" w14:textId="3D276FB2" w:rsidR="00516866" w:rsidRDefault="00516866" w:rsidP="00643B87">
            <w:pPr>
              <w:pStyle w:val="TableParagraph"/>
              <w:spacing w:before="30" w:line="249" w:lineRule="exact"/>
              <w:ind w:left="69"/>
              <w:rPr>
                <w:rFonts w:ascii="Calibri"/>
              </w:rPr>
            </w:pPr>
            <w:r>
              <w:rPr>
                <w:rFonts w:ascii="Calibri"/>
              </w:rPr>
              <w:t>(</w:t>
            </w:r>
            <w:r>
              <w:rPr>
                <w:rFonts w:ascii="Calibri"/>
                <w:spacing w:val="49"/>
              </w:rPr>
              <w:t xml:space="preserve"> </w:t>
            </w:r>
            <w:r>
              <w:rPr>
                <w:rFonts w:ascii="Calibri"/>
              </w:rPr>
              <w:t>)</w:t>
            </w:r>
            <w:r>
              <w:rPr>
                <w:rFonts w:ascii="Calibri"/>
                <w:spacing w:val="-1"/>
              </w:rPr>
              <w:t xml:space="preserve"> </w:t>
            </w:r>
            <w:r>
              <w:rPr>
                <w:rFonts w:ascii="Calibri"/>
              </w:rPr>
              <w:t>Reprovado</w:t>
            </w:r>
          </w:p>
        </w:tc>
        <w:tc>
          <w:tcPr>
            <w:tcW w:w="2490" w:type="dxa"/>
            <w:vMerge/>
            <w:tcBorders>
              <w:left w:val="single" w:sz="4" w:space="0" w:color="auto"/>
              <w:right w:val="single" w:sz="4" w:space="0" w:color="auto"/>
            </w:tcBorders>
          </w:tcPr>
          <w:p w14:paraId="584F05FD" w14:textId="77777777" w:rsidR="00516866" w:rsidRDefault="00516866" w:rsidP="00643B87">
            <w:pPr>
              <w:pStyle w:val="TableParagraph"/>
            </w:pPr>
          </w:p>
        </w:tc>
      </w:tr>
      <w:tr w:rsidR="00516866" w14:paraId="380C7A5A" w14:textId="77777777" w:rsidTr="006C17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95"/>
        </w:trPr>
        <w:tc>
          <w:tcPr>
            <w:tcW w:w="4106" w:type="dxa"/>
            <w:vMerge/>
            <w:tcBorders>
              <w:left w:val="single" w:sz="4" w:space="0" w:color="auto"/>
              <w:bottom w:val="single" w:sz="4" w:space="0" w:color="auto"/>
              <w:right w:val="single" w:sz="4" w:space="0" w:color="auto"/>
            </w:tcBorders>
          </w:tcPr>
          <w:p w14:paraId="07257F08" w14:textId="77777777" w:rsidR="00516866" w:rsidRDefault="00516866" w:rsidP="00643B87">
            <w:pPr>
              <w:pStyle w:val="TableParagraph"/>
              <w:spacing w:line="268" w:lineRule="exact"/>
              <w:ind w:left="69"/>
              <w:rPr>
                <w:rFonts w:ascii="Calibri"/>
              </w:rPr>
            </w:pPr>
          </w:p>
        </w:tc>
        <w:tc>
          <w:tcPr>
            <w:tcW w:w="3112" w:type="dxa"/>
            <w:tcBorders>
              <w:top w:val="single" w:sz="4" w:space="0" w:color="auto"/>
              <w:left w:val="single" w:sz="4" w:space="0" w:color="auto"/>
              <w:bottom w:val="single" w:sz="4" w:space="0" w:color="auto"/>
              <w:right w:val="single" w:sz="4" w:space="0" w:color="auto"/>
            </w:tcBorders>
          </w:tcPr>
          <w:p w14:paraId="44870855" w14:textId="51BE97AD" w:rsidR="00516866" w:rsidRDefault="00516866" w:rsidP="00643B87">
            <w:pPr>
              <w:pStyle w:val="TableParagraph"/>
              <w:spacing w:before="30" w:line="249" w:lineRule="exact"/>
              <w:ind w:left="69"/>
              <w:rPr>
                <w:rFonts w:ascii="Calibri"/>
              </w:rPr>
            </w:pPr>
            <w:r>
              <w:rPr>
                <w:rFonts w:ascii="Calibri" w:hAnsi="Calibri"/>
              </w:rPr>
              <w:t>(</w:t>
            </w:r>
            <w:r>
              <w:rPr>
                <w:rFonts w:ascii="Calibri" w:hAnsi="Calibri"/>
                <w:spacing w:val="50"/>
              </w:rPr>
              <w:t xml:space="preserve"> </w:t>
            </w:r>
            <w:r>
              <w:rPr>
                <w:rFonts w:ascii="Calibri" w:hAnsi="Calibri"/>
              </w:rPr>
              <w:t>)</w:t>
            </w:r>
            <w:r>
              <w:rPr>
                <w:rFonts w:ascii="Calibri" w:hAnsi="Calibri"/>
                <w:spacing w:val="-1"/>
              </w:rPr>
              <w:t xml:space="preserve"> </w:t>
            </w:r>
            <w:r>
              <w:rPr>
                <w:rFonts w:ascii="Calibri" w:hAnsi="Calibri"/>
              </w:rPr>
              <w:t>Falha Sanável</w:t>
            </w:r>
          </w:p>
        </w:tc>
        <w:tc>
          <w:tcPr>
            <w:tcW w:w="2490" w:type="dxa"/>
            <w:vMerge/>
            <w:tcBorders>
              <w:left w:val="single" w:sz="4" w:space="0" w:color="auto"/>
              <w:bottom w:val="single" w:sz="4" w:space="0" w:color="auto"/>
              <w:right w:val="single" w:sz="4" w:space="0" w:color="auto"/>
            </w:tcBorders>
          </w:tcPr>
          <w:p w14:paraId="0B578816" w14:textId="77777777" w:rsidR="00516866" w:rsidRDefault="00516866" w:rsidP="00643B87">
            <w:pPr>
              <w:pStyle w:val="TableParagraph"/>
            </w:pPr>
          </w:p>
        </w:tc>
      </w:tr>
    </w:tbl>
    <w:p w14:paraId="7969285B" w14:textId="523E1A54" w:rsidR="00643B87" w:rsidRDefault="00643B87" w:rsidP="0010578D"/>
    <w:p w14:paraId="3384D851" w14:textId="0A6B6010" w:rsidR="00643B87" w:rsidRDefault="00643B87" w:rsidP="0010578D"/>
    <w:p w14:paraId="545107F9" w14:textId="77777777" w:rsidR="00643B87" w:rsidRPr="0010578D" w:rsidRDefault="00643B87" w:rsidP="0010578D"/>
    <w:sectPr w:rsidR="00643B87" w:rsidRPr="0010578D" w:rsidSect="00C01C7C">
      <w:headerReference w:type="default" r:id="rId29"/>
      <w:footerReference w:type="default" r:id="rId30"/>
      <w:pgSz w:w="11906" w:h="16838"/>
      <w:pgMar w:top="2046" w:right="1133" w:bottom="1135" w:left="1276" w:header="426"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FB182A" w14:textId="77777777" w:rsidR="0074157D" w:rsidRDefault="0074157D" w:rsidP="00372A5C">
      <w:pPr>
        <w:spacing w:after="0" w:line="240" w:lineRule="auto"/>
      </w:pPr>
      <w:r>
        <w:separator/>
      </w:r>
    </w:p>
  </w:endnote>
  <w:endnote w:type="continuationSeparator" w:id="0">
    <w:p w14:paraId="5E1416CB" w14:textId="77777777" w:rsidR="0074157D" w:rsidRDefault="0074157D" w:rsidP="00372A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jaVu Sans">
    <w:altName w:val="Arial"/>
    <w:charset w:val="00"/>
    <w:family w:val="swiss"/>
    <w:pitch w:val="variable"/>
  </w:font>
  <w:font w:name="Liberation Serif">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24783" w14:textId="77777777" w:rsidR="005633A5" w:rsidRPr="00BA163A" w:rsidRDefault="006F057C" w:rsidP="00BA163A">
    <w:pPr>
      <w:pStyle w:val="Rodap"/>
      <w:tabs>
        <w:tab w:val="clear" w:pos="4252"/>
        <w:tab w:val="clear" w:pos="8504"/>
        <w:tab w:val="left" w:pos="3479"/>
      </w:tabs>
      <w:ind w:right="-1701"/>
      <w:jc w:val="both"/>
      <w:rPr>
        <w:color w:val="3F269A"/>
        <w:lang w:val="pt-BR"/>
      </w:rPr>
    </w:pPr>
    <w:r>
      <w:rPr>
        <w:noProof/>
        <w:color w:val="3F269A"/>
      </w:rPr>
      <mc:AlternateContent>
        <mc:Choice Requires="wps">
          <w:drawing>
            <wp:anchor distT="0" distB="0" distL="114300" distR="114300" simplePos="0" relativeHeight="251658752" behindDoc="0" locked="0" layoutInCell="1" allowOverlap="1" wp14:anchorId="6221E784" wp14:editId="49BBA48B">
              <wp:simplePos x="0" y="0"/>
              <wp:positionH relativeFrom="column">
                <wp:posOffset>-20320</wp:posOffset>
              </wp:positionH>
              <wp:positionV relativeFrom="paragraph">
                <wp:posOffset>55245</wp:posOffset>
              </wp:positionV>
              <wp:extent cx="4257040" cy="635"/>
              <wp:effectExtent l="0" t="0" r="0" b="0"/>
              <wp:wrapNone/>
              <wp:docPr id="26" nam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2570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045303FC" id="_x0000_t32" coordsize="21600,21600" o:spt="32" o:oned="t" path="m,l21600,21600e" filled="f">
              <v:path arrowok="t" fillok="f" o:connecttype="none"/>
              <o:lock v:ext="edit" shapetype="t"/>
            </v:shapetype>
            <v:shape id=" 22" o:spid="_x0000_s1026" type="#_x0000_t32" style="position:absolute;margin-left:-1.6pt;margin-top:4.35pt;width:335.2pt;height:.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">
              <o:lock v:ext="edit" shapetype="f"/>
            </v:shape>
          </w:pict>
        </mc:Fallback>
      </mc:AlternateContent>
    </w:r>
    <w:r w:rsidRPr="00BA163A">
      <w:rPr>
        <w:noProof/>
        <w:color w:val="3F269A"/>
      </w:rPr>
      <w:drawing>
        <wp:anchor distT="0" distB="0" distL="114300" distR="114300" simplePos="0" relativeHeight="251657728" behindDoc="1" locked="0" layoutInCell="1" allowOverlap="1" wp14:anchorId="3EA4506C" wp14:editId="40AE169A">
          <wp:simplePos x="0" y="0"/>
          <wp:positionH relativeFrom="column">
            <wp:posOffset>-974725</wp:posOffset>
          </wp:positionH>
          <wp:positionV relativeFrom="paragraph">
            <wp:posOffset>-421640</wp:posOffset>
          </wp:positionV>
          <wp:extent cx="7599045" cy="1205230"/>
          <wp:effectExtent l="0" t="0" r="0" b="0"/>
          <wp:wrapNone/>
          <wp:docPr id="25" name="Imagem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7"/>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95040" cy="554355"/>
                  </a:xfrm>
                  <a:prstGeom prst="rect">
                    <a:avLst/>
                  </a:prstGeom>
                  <a:noFill/>
                  <a:ln>
                    <a:noFill/>
                  </a:ln>
                </pic:spPr>
              </pic:pic>
            </a:graphicData>
          </a:graphic>
          <wp14:sizeRelH relativeFrom="page">
            <wp14:pctWidth>0</wp14:pctWidth>
          </wp14:sizeRelH>
          <wp14:sizeRelV relativeFrom="page">
            <wp14:pctHeight>0</wp14:pctHeight>
          </wp14:sizeRelV>
        </wp:anchor>
      </w:drawing>
    </w:r>
    <w:r w:rsidR="005633A5">
      <w:rPr>
        <w:color w:val="3F269A"/>
        <w:lang w:val="pt-BR"/>
      </w:rPr>
      <w:tab/>
    </w:r>
  </w:p>
  <w:p w14:paraId="292E59D6" w14:textId="77777777" w:rsidR="005633A5" w:rsidRPr="00BA163A" w:rsidRDefault="00A41DEC" w:rsidP="00EF4FFE">
    <w:pPr>
      <w:pStyle w:val="Rodap"/>
      <w:tabs>
        <w:tab w:val="right" w:pos="10206"/>
      </w:tabs>
      <w:ind w:right="-1701"/>
      <w:jc w:val="both"/>
      <w:rPr>
        <w:color w:val="3F269A"/>
        <w:lang w:val="pt-BR"/>
      </w:rPr>
    </w:pPr>
    <w:r>
      <w:rPr>
        <w:color w:val="3F269A"/>
        <w:lang w:val="pt-BR"/>
      </w:rPr>
      <w:t>Praça Josué Marques Galvão</w:t>
    </w:r>
    <w:r w:rsidR="005633A5" w:rsidRPr="00BA163A">
      <w:rPr>
        <w:color w:val="3F269A"/>
        <w:lang w:val="pt-BR"/>
      </w:rPr>
      <w:t xml:space="preserve"> nº. </w:t>
    </w:r>
    <w:r w:rsidR="005633A5">
      <w:rPr>
        <w:color w:val="3F269A"/>
        <w:lang w:val="pt-BR"/>
      </w:rPr>
      <w:t>3</w:t>
    </w:r>
    <w:r>
      <w:rPr>
        <w:color w:val="3F269A"/>
        <w:lang w:val="pt-BR"/>
      </w:rPr>
      <w:t>15, Avenida Rui Barbosa</w:t>
    </w:r>
    <w:r w:rsidR="005633A5" w:rsidRPr="00BA163A">
      <w:rPr>
        <w:color w:val="3F269A"/>
        <w:lang w:val="pt-BR"/>
      </w:rPr>
      <w:t xml:space="preserve"> – Centro – Viradouro/SP – CEP 14740-000</w:t>
    </w:r>
  </w:p>
  <w:p w14:paraId="72393A22" w14:textId="0913AEA6" w:rsidR="005633A5" w:rsidRPr="00BA163A" w:rsidRDefault="005633A5" w:rsidP="00EF4FFE">
    <w:pPr>
      <w:pStyle w:val="Rodap"/>
      <w:tabs>
        <w:tab w:val="right" w:pos="10206"/>
      </w:tabs>
      <w:ind w:right="-1701"/>
      <w:jc w:val="both"/>
      <w:rPr>
        <w:color w:val="3F269A"/>
        <w:lang w:val="pt-BR"/>
      </w:rPr>
    </w:pPr>
    <w:r>
      <w:rPr>
        <w:color w:val="3F269A"/>
        <w:lang w:val="pt-BR"/>
      </w:rPr>
      <w:t>educacao@viradouro.sp.gov.br</w:t>
    </w:r>
  </w:p>
  <w:p w14:paraId="187830ED" w14:textId="77777777" w:rsidR="005633A5" w:rsidRDefault="005633A5" w:rsidP="00EF4FFE">
    <w:pPr>
      <w:pStyle w:val="Rodap"/>
      <w:tabs>
        <w:tab w:val="clear" w:pos="8504"/>
        <w:tab w:val="right" w:pos="10206"/>
      </w:tabs>
      <w:ind w:right="-1701"/>
      <w:jc w:val="both"/>
      <w:rPr>
        <w:color w:val="3F269A"/>
        <w:lang w:val="pt-BR"/>
      </w:rPr>
    </w:pPr>
    <w:r>
      <w:rPr>
        <w:color w:val="3F269A"/>
        <w:lang w:val="pt-BR"/>
      </w:rPr>
      <w:t xml:space="preserve">Fone: (17) 3392-3700 </w:t>
    </w:r>
  </w:p>
  <w:p w14:paraId="55F9B044" w14:textId="77777777" w:rsidR="005633A5" w:rsidRPr="00BA163A" w:rsidRDefault="005633A5" w:rsidP="00EF4FFE">
    <w:pPr>
      <w:pStyle w:val="Rodap"/>
      <w:tabs>
        <w:tab w:val="clear" w:pos="8504"/>
        <w:tab w:val="right" w:pos="10206"/>
      </w:tabs>
      <w:ind w:right="-1701"/>
      <w:jc w:val="both"/>
      <w:rPr>
        <w:color w:val="3F269A"/>
        <w:lang w:val="pt-BR"/>
      </w:rPr>
    </w:pPr>
  </w:p>
  <w:p w14:paraId="66EBF512" w14:textId="77777777" w:rsidR="005633A5" w:rsidRPr="00A22B9E" w:rsidRDefault="005633A5" w:rsidP="00EF4FFE">
    <w:pPr>
      <w:pStyle w:val="Rodap"/>
      <w:tabs>
        <w:tab w:val="clear" w:pos="8504"/>
        <w:tab w:val="right" w:pos="10206"/>
      </w:tabs>
      <w:ind w:right="-1701"/>
      <w:jc w:val="both"/>
      <w:rPr>
        <w:lang w:val="pt-B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FEDAC5" w14:textId="77777777" w:rsidR="0074157D" w:rsidRDefault="0074157D" w:rsidP="00372A5C">
      <w:pPr>
        <w:spacing w:after="0" w:line="240" w:lineRule="auto"/>
      </w:pPr>
      <w:r>
        <w:separator/>
      </w:r>
    </w:p>
  </w:footnote>
  <w:footnote w:type="continuationSeparator" w:id="0">
    <w:p w14:paraId="62DDE290" w14:textId="77777777" w:rsidR="0074157D" w:rsidRDefault="0074157D" w:rsidP="00372A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DFF40" w14:textId="77777777" w:rsidR="005633A5" w:rsidRPr="00E165B4" w:rsidRDefault="006F057C" w:rsidP="005222DC">
    <w:pPr>
      <w:spacing w:after="0" w:line="240" w:lineRule="auto"/>
      <w:ind w:firstLine="709"/>
      <w:jc w:val="right"/>
      <w:rPr>
        <w:rFonts w:cs="Calibri"/>
        <w:b/>
        <w:bCs/>
        <w:color w:val="3F269A"/>
        <w:sz w:val="40"/>
        <w:szCs w:val="40"/>
      </w:rPr>
    </w:pPr>
    <w:r w:rsidRPr="00E165B4">
      <w:rPr>
        <w:rFonts w:cs="Calibri"/>
        <w:b/>
        <w:bCs/>
        <w:noProof/>
        <w:color w:val="3F269A"/>
        <w:sz w:val="40"/>
        <w:szCs w:val="40"/>
      </w:rPr>
      <w:drawing>
        <wp:anchor distT="0" distB="0" distL="114300" distR="114300" simplePos="0" relativeHeight="251656704" behindDoc="1" locked="0" layoutInCell="1" allowOverlap="1" wp14:anchorId="4853D983" wp14:editId="53CC5D3E">
          <wp:simplePos x="0" y="0"/>
          <wp:positionH relativeFrom="column">
            <wp:posOffset>-631825</wp:posOffset>
          </wp:positionH>
          <wp:positionV relativeFrom="paragraph">
            <wp:posOffset>-131445</wp:posOffset>
          </wp:positionV>
          <wp:extent cx="8237855" cy="1550035"/>
          <wp:effectExtent l="0" t="0" r="0" b="0"/>
          <wp:wrapNone/>
          <wp:docPr id="27" name="Imagem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59480" cy="650875"/>
                  </a:xfrm>
                  <a:prstGeom prst="rect">
                    <a:avLst/>
                  </a:prstGeom>
                  <a:noFill/>
                  <a:ln>
                    <a:noFill/>
                  </a:ln>
                </pic:spPr>
              </pic:pic>
            </a:graphicData>
          </a:graphic>
          <wp14:sizeRelH relativeFrom="page">
            <wp14:pctWidth>0</wp14:pctWidth>
          </wp14:sizeRelH>
          <wp14:sizeRelV relativeFrom="page">
            <wp14:pctHeight>0</wp14:pctHeight>
          </wp14:sizeRelV>
        </wp:anchor>
      </w:drawing>
    </w:r>
    <w:r w:rsidR="005633A5" w:rsidRPr="00E165B4">
      <w:rPr>
        <w:rFonts w:cs="Calibri"/>
        <w:b/>
        <w:bCs/>
        <w:color w:val="3F269A"/>
        <w:sz w:val="40"/>
        <w:szCs w:val="40"/>
      </w:rPr>
      <w:t>Município de Viradouro/SP</w:t>
    </w:r>
  </w:p>
  <w:p w14:paraId="6BA6203A" w14:textId="77777777" w:rsidR="005633A5" w:rsidRPr="00E165B4" w:rsidRDefault="005633A5" w:rsidP="00EF4FFE">
    <w:pPr>
      <w:spacing w:after="0" w:line="240" w:lineRule="auto"/>
      <w:ind w:firstLine="709"/>
      <w:jc w:val="right"/>
      <w:rPr>
        <w:rFonts w:cs="Calibri"/>
        <w:color w:val="3F269A"/>
        <w:sz w:val="36"/>
        <w:szCs w:val="36"/>
      </w:rPr>
    </w:pPr>
    <w:r>
      <w:rPr>
        <w:rFonts w:cs="Calibri"/>
        <w:color w:val="3F269A"/>
        <w:sz w:val="36"/>
        <w:szCs w:val="36"/>
      </w:rPr>
      <w:t>Secretaria Municipal de Educação</w:t>
    </w:r>
  </w:p>
  <w:p w14:paraId="5F2F3313" w14:textId="77777777" w:rsidR="005633A5" w:rsidRDefault="005633A5" w:rsidP="00EF4FFE">
    <w:pPr>
      <w:spacing w:after="0" w:line="240" w:lineRule="auto"/>
      <w:ind w:firstLine="709"/>
      <w:jc w:val="right"/>
      <w:rPr>
        <w:rFonts w:cs="Calibri"/>
        <w:color w:val="3F269A"/>
        <w:sz w:val="28"/>
        <w:szCs w:val="28"/>
      </w:rPr>
    </w:pPr>
    <w:r w:rsidRPr="00E165B4">
      <w:rPr>
        <w:rFonts w:cs="Calibri"/>
        <w:color w:val="3F269A"/>
        <w:sz w:val="28"/>
        <w:szCs w:val="28"/>
      </w:rPr>
      <w:t>CNPJ: 45.709.912/0001-75</w:t>
    </w:r>
  </w:p>
  <w:p w14:paraId="30C75039" w14:textId="77777777" w:rsidR="005633A5" w:rsidRPr="00E165B4" w:rsidRDefault="005633A5" w:rsidP="00EF4FFE">
    <w:pPr>
      <w:spacing w:after="0" w:line="240" w:lineRule="auto"/>
      <w:ind w:firstLine="709"/>
      <w:jc w:val="right"/>
      <w:rPr>
        <w:rFonts w:cs="Calibri"/>
        <w:color w:val="3F269A"/>
        <w:sz w:val="28"/>
        <w:szCs w:val="28"/>
      </w:rPr>
    </w:pPr>
  </w:p>
  <w:p w14:paraId="695D58E5" w14:textId="77777777" w:rsidR="005633A5" w:rsidRDefault="005633A5" w:rsidP="00EF4FFE">
    <w:pPr>
      <w:spacing w:after="0" w:line="240" w:lineRule="auto"/>
      <w:ind w:firstLine="709"/>
      <w:jc w:val="right"/>
    </w:pPr>
  </w:p>
  <w:p w14:paraId="3D284041" w14:textId="77777777" w:rsidR="005633A5" w:rsidRPr="005222DC" w:rsidRDefault="005633A5" w:rsidP="00EF4FFE">
    <w:pPr>
      <w:spacing w:after="0" w:line="240" w:lineRule="auto"/>
      <w:ind w:firstLine="709"/>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E402F2"/>
    <w:lvl w:ilvl="0">
      <w:start w:val="1"/>
      <w:numFmt w:val="decimal"/>
      <w:lvlText w:val="%1."/>
      <w:lvlJc w:val="left"/>
      <w:pPr>
        <w:tabs>
          <w:tab w:val="num" w:pos="4818"/>
        </w:tabs>
        <w:ind w:left="4818" w:hanging="360"/>
      </w:pPr>
      <w:rPr>
        <w:rFonts w:cs="Times New Roman"/>
      </w:rPr>
    </w:lvl>
  </w:abstractNum>
  <w:abstractNum w:abstractNumId="1" w15:restartNumberingAfterBreak="0">
    <w:nsid w:val="FFFFFF7D"/>
    <w:multiLevelType w:val="singleLevel"/>
    <w:tmpl w:val="08E4905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6BFAF16A"/>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36A0E1B2"/>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477CCF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8E45D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56E5D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4A8E53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8101CB8"/>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31B081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F34342"/>
    <w:multiLevelType w:val="hybridMultilevel"/>
    <w:tmpl w:val="1CCE560A"/>
    <w:lvl w:ilvl="0" w:tplc="BB9AA0FA">
      <w:numFmt w:val="bullet"/>
      <w:lvlText w:val=""/>
      <w:lvlJc w:val="left"/>
      <w:pPr>
        <w:ind w:left="218" w:hanging="360"/>
      </w:pPr>
      <w:rPr>
        <w:rFonts w:ascii="Symbol" w:eastAsia="Times New Roman" w:hAnsi="Symbol" w:cs="Arial" w:hint="default"/>
      </w:rPr>
    </w:lvl>
    <w:lvl w:ilvl="1" w:tplc="04160003" w:tentative="1">
      <w:start w:val="1"/>
      <w:numFmt w:val="bullet"/>
      <w:lvlText w:val="o"/>
      <w:lvlJc w:val="left"/>
      <w:pPr>
        <w:ind w:left="938" w:hanging="360"/>
      </w:pPr>
      <w:rPr>
        <w:rFonts w:ascii="Courier New" w:hAnsi="Courier New" w:cs="Courier New" w:hint="default"/>
      </w:rPr>
    </w:lvl>
    <w:lvl w:ilvl="2" w:tplc="04160005" w:tentative="1">
      <w:start w:val="1"/>
      <w:numFmt w:val="bullet"/>
      <w:lvlText w:val=""/>
      <w:lvlJc w:val="left"/>
      <w:pPr>
        <w:ind w:left="1658" w:hanging="360"/>
      </w:pPr>
      <w:rPr>
        <w:rFonts w:ascii="Wingdings" w:hAnsi="Wingdings" w:hint="default"/>
      </w:rPr>
    </w:lvl>
    <w:lvl w:ilvl="3" w:tplc="04160001" w:tentative="1">
      <w:start w:val="1"/>
      <w:numFmt w:val="bullet"/>
      <w:lvlText w:val=""/>
      <w:lvlJc w:val="left"/>
      <w:pPr>
        <w:ind w:left="2378" w:hanging="360"/>
      </w:pPr>
      <w:rPr>
        <w:rFonts w:ascii="Symbol" w:hAnsi="Symbol" w:hint="default"/>
      </w:rPr>
    </w:lvl>
    <w:lvl w:ilvl="4" w:tplc="04160003" w:tentative="1">
      <w:start w:val="1"/>
      <w:numFmt w:val="bullet"/>
      <w:lvlText w:val="o"/>
      <w:lvlJc w:val="left"/>
      <w:pPr>
        <w:ind w:left="3098" w:hanging="360"/>
      </w:pPr>
      <w:rPr>
        <w:rFonts w:ascii="Courier New" w:hAnsi="Courier New" w:cs="Courier New" w:hint="default"/>
      </w:rPr>
    </w:lvl>
    <w:lvl w:ilvl="5" w:tplc="04160005" w:tentative="1">
      <w:start w:val="1"/>
      <w:numFmt w:val="bullet"/>
      <w:lvlText w:val=""/>
      <w:lvlJc w:val="left"/>
      <w:pPr>
        <w:ind w:left="3818" w:hanging="360"/>
      </w:pPr>
      <w:rPr>
        <w:rFonts w:ascii="Wingdings" w:hAnsi="Wingdings" w:hint="default"/>
      </w:rPr>
    </w:lvl>
    <w:lvl w:ilvl="6" w:tplc="04160001" w:tentative="1">
      <w:start w:val="1"/>
      <w:numFmt w:val="bullet"/>
      <w:lvlText w:val=""/>
      <w:lvlJc w:val="left"/>
      <w:pPr>
        <w:ind w:left="4538" w:hanging="360"/>
      </w:pPr>
      <w:rPr>
        <w:rFonts w:ascii="Symbol" w:hAnsi="Symbol" w:hint="default"/>
      </w:rPr>
    </w:lvl>
    <w:lvl w:ilvl="7" w:tplc="04160003" w:tentative="1">
      <w:start w:val="1"/>
      <w:numFmt w:val="bullet"/>
      <w:lvlText w:val="o"/>
      <w:lvlJc w:val="left"/>
      <w:pPr>
        <w:ind w:left="5258" w:hanging="360"/>
      </w:pPr>
      <w:rPr>
        <w:rFonts w:ascii="Courier New" w:hAnsi="Courier New" w:cs="Courier New" w:hint="default"/>
      </w:rPr>
    </w:lvl>
    <w:lvl w:ilvl="8" w:tplc="04160005" w:tentative="1">
      <w:start w:val="1"/>
      <w:numFmt w:val="bullet"/>
      <w:lvlText w:val=""/>
      <w:lvlJc w:val="left"/>
      <w:pPr>
        <w:ind w:left="5978" w:hanging="360"/>
      </w:pPr>
      <w:rPr>
        <w:rFonts w:ascii="Wingdings" w:hAnsi="Wingdings" w:hint="default"/>
      </w:rPr>
    </w:lvl>
  </w:abstractNum>
  <w:abstractNum w:abstractNumId="11" w15:restartNumberingAfterBreak="0">
    <w:nsid w:val="07143B63"/>
    <w:multiLevelType w:val="hybridMultilevel"/>
    <w:tmpl w:val="E5DA8FFE"/>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2" w15:restartNumberingAfterBreak="0">
    <w:nsid w:val="07B613F9"/>
    <w:multiLevelType w:val="hybridMultilevel"/>
    <w:tmpl w:val="F6248A9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0A4B000F"/>
    <w:multiLevelType w:val="hybridMultilevel"/>
    <w:tmpl w:val="E42ADCF6"/>
    <w:lvl w:ilvl="0" w:tplc="12242BC8">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4" w15:restartNumberingAfterBreak="0">
    <w:nsid w:val="0B8E7F13"/>
    <w:multiLevelType w:val="hybridMultilevel"/>
    <w:tmpl w:val="7E1A34A2"/>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5" w15:restartNumberingAfterBreak="0">
    <w:nsid w:val="0B9B6808"/>
    <w:multiLevelType w:val="hybridMultilevel"/>
    <w:tmpl w:val="AFD2C09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1B262F50"/>
    <w:multiLevelType w:val="hybridMultilevel"/>
    <w:tmpl w:val="D3F04144"/>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7" w15:restartNumberingAfterBreak="0">
    <w:nsid w:val="1DCE2E80"/>
    <w:multiLevelType w:val="multilevel"/>
    <w:tmpl w:val="5A88A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DF85BB0"/>
    <w:multiLevelType w:val="multilevel"/>
    <w:tmpl w:val="FE56B678"/>
    <w:lvl w:ilvl="0">
      <w:start w:val="1"/>
      <w:numFmt w:val="lowerLetter"/>
      <w:lvlText w:val="%1)"/>
      <w:lvlJc w:val="left"/>
      <w:pPr>
        <w:tabs>
          <w:tab w:val="num" w:pos="1770"/>
        </w:tabs>
        <w:ind w:left="1770" w:hanging="360"/>
      </w:pPr>
      <w:rPr>
        <w:rFonts w:cs="Times New Roman" w:hint="default"/>
      </w:rPr>
    </w:lvl>
    <w:lvl w:ilvl="1">
      <w:start w:val="1"/>
      <w:numFmt w:val="lowerLetter"/>
      <w:lvlText w:val="%2."/>
      <w:lvlJc w:val="left"/>
      <w:pPr>
        <w:tabs>
          <w:tab w:val="num" w:pos="2490"/>
        </w:tabs>
        <w:ind w:left="2490" w:hanging="360"/>
      </w:pPr>
      <w:rPr>
        <w:rFonts w:cs="Times New Roman"/>
      </w:rPr>
    </w:lvl>
    <w:lvl w:ilvl="2">
      <w:start w:val="1"/>
      <w:numFmt w:val="lowerRoman"/>
      <w:lvlText w:val="%3."/>
      <w:lvlJc w:val="right"/>
      <w:pPr>
        <w:tabs>
          <w:tab w:val="num" w:pos="3210"/>
        </w:tabs>
        <w:ind w:left="3210" w:hanging="180"/>
      </w:pPr>
      <w:rPr>
        <w:rFonts w:cs="Times New Roman"/>
      </w:rPr>
    </w:lvl>
    <w:lvl w:ilvl="3">
      <w:start w:val="1"/>
      <w:numFmt w:val="decimal"/>
      <w:lvlText w:val="%4."/>
      <w:lvlJc w:val="left"/>
      <w:pPr>
        <w:tabs>
          <w:tab w:val="num" w:pos="3930"/>
        </w:tabs>
        <w:ind w:left="3930" w:hanging="360"/>
      </w:pPr>
      <w:rPr>
        <w:rFonts w:cs="Times New Roman"/>
      </w:rPr>
    </w:lvl>
    <w:lvl w:ilvl="4">
      <w:start w:val="1"/>
      <w:numFmt w:val="lowerLetter"/>
      <w:lvlText w:val="%5."/>
      <w:lvlJc w:val="left"/>
      <w:pPr>
        <w:tabs>
          <w:tab w:val="num" w:pos="4650"/>
        </w:tabs>
        <w:ind w:left="4650" w:hanging="360"/>
      </w:pPr>
      <w:rPr>
        <w:rFonts w:cs="Times New Roman"/>
      </w:rPr>
    </w:lvl>
    <w:lvl w:ilvl="5">
      <w:start w:val="1"/>
      <w:numFmt w:val="lowerRoman"/>
      <w:lvlText w:val="%6."/>
      <w:lvlJc w:val="right"/>
      <w:pPr>
        <w:tabs>
          <w:tab w:val="num" w:pos="5370"/>
        </w:tabs>
        <w:ind w:left="5370" w:hanging="180"/>
      </w:pPr>
      <w:rPr>
        <w:rFonts w:cs="Times New Roman"/>
      </w:rPr>
    </w:lvl>
    <w:lvl w:ilvl="6">
      <w:start w:val="1"/>
      <w:numFmt w:val="decimal"/>
      <w:lvlText w:val="%7."/>
      <w:lvlJc w:val="left"/>
      <w:pPr>
        <w:tabs>
          <w:tab w:val="num" w:pos="6090"/>
        </w:tabs>
        <w:ind w:left="6090" w:hanging="360"/>
      </w:pPr>
      <w:rPr>
        <w:rFonts w:cs="Times New Roman"/>
      </w:rPr>
    </w:lvl>
    <w:lvl w:ilvl="7">
      <w:start w:val="1"/>
      <w:numFmt w:val="lowerLetter"/>
      <w:lvlText w:val="%8."/>
      <w:lvlJc w:val="left"/>
      <w:pPr>
        <w:tabs>
          <w:tab w:val="num" w:pos="6810"/>
        </w:tabs>
        <w:ind w:left="6810" w:hanging="360"/>
      </w:pPr>
      <w:rPr>
        <w:rFonts w:cs="Times New Roman"/>
      </w:rPr>
    </w:lvl>
    <w:lvl w:ilvl="8">
      <w:start w:val="1"/>
      <w:numFmt w:val="lowerRoman"/>
      <w:lvlText w:val="%9."/>
      <w:lvlJc w:val="right"/>
      <w:pPr>
        <w:tabs>
          <w:tab w:val="num" w:pos="7530"/>
        </w:tabs>
        <w:ind w:left="7530" w:hanging="180"/>
      </w:pPr>
      <w:rPr>
        <w:rFonts w:cs="Times New Roman"/>
      </w:rPr>
    </w:lvl>
  </w:abstractNum>
  <w:abstractNum w:abstractNumId="19" w15:restartNumberingAfterBreak="0">
    <w:nsid w:val="1EC40C79"/>
    <w:multiLevelType w:val="multilevel"/>
    <w:tmpl w:val="2D8CC5A0"/>
    <w:lvl w:ilvl="0">
      <w:start w:val="1"/>
      <w:numFmt w:val="decimal"/>
      <w:lvlText w:val="%1."/>
      <w:lvlJc w:val="left"/>
      <w:pPr>
        <w:ind w:left="720" w:hanging="360"/>
      </w:pPr>
      <w:rPr>
        <w:rFonts w:hint="default"/>
      </w:rPr>
    </w:lvl>
    <w:lvl w:ilvl="1">
      <w:start w:val="5"/>
      <w:numFmt w:val="decimal"/>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202E34CF"/>
    <w:multiLevelType w:val="hybridMultilevel"/>
    <w:tmpl w:val="E408CA4A"/>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1" w15:restartNumberingAfterBreak="0">
    <w:nsid w:val="203D7FB6"/>
    <w:multiLevelType w:val="hybridMultilevel"/>
    <w:tmpl w:val="90EE5F32"/>
    <w:lvl w:ilvl="0" w:tplc="04160001">
      <w:start w:val="8"/>
      <w:numFmt w:val="bullet"/>
      <w:lvlText w:val=""/>
      <w:lvlJc w:val="left"/>
      <w:pPr>
        <w:ind w:left="720" w:hanging="360"/>
      </w:pPr>
      <w:rPr>
        <w:rFonts w:ascii="Symbol" w:eastAsia="Times New Roman"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21A747F8"/>
    <w:multiLevelType w:val="hybridMultilevel"/>
    <w:tmpl w:val="6FA68B5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2A3C7974"/>
    <w:multiLevelType w:val="hybridMultilevel"/>
    <w:tmpl w:val="34C0104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2AE370BC"/>
    <w:multiLevelType w:val="hybridMultilevel"/>
    <w:tmpl w:val="348090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2C7A1262"/>
    <w:multiLevelType w:val="hybridMultilevel"/>
    <w:tmpl w:val="EA02F8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2EAD622F"/>
    <w:multiLevelType w:val="multilevel"/>
    <w:tmpl w:val="BEB81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28529C"/>
    <w:multiLevelType w:val="hybridMultilevel"/>
    <w:tmpl w:val="E7BEE4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345A0F4D"/>
    <w:multiLevelType w:val="hybridMultilevel"/>
    <w:tmpl w:val="622CA3BE"/>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9" w15:restartNumberingAfterBreak="0">
    <w:nsid w:val="34655291"/>
    <w:multiLevelType w:val="hybridMultilevel"/>
    <w:tmpl w:val="AC4A382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3743393C"/>
    <w:multiLevelType w:val="hybridMultilevel"/>
    <w:tmpl w:val="E360901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1" w15:restartNumberingAfterBreak="0">
    <w:nsid w:val="3CB35BD1"/>
    <w:multiLevelType w:val="hybridMultilevel"/>
    <w:tmpl w:val="3C9C946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3FBE1550"/>
    <w:multiLevelType w:val="hybridMultilevel"/>
    <w:tmpl w:val="B76420AC"/>
    <w:lvl w:ilvl="0" w:tplc="B25CFD38">
      <w:numFmt w:val="bullet"/>
      <w:lvlText w:val="-"/>
      <w:lvlJc w:val="left"/>
      <w:pPr>
        <w:ind w:left="961" w:hanging="157"/>
      </w:pPr>
      <w:rPr>
        <w:rFonts w:ascii="Arial MT" w:eastAsia="Arial MT" w:hAnsi="Arial MT" w:cs="Arial MT" w:hint="default"/>
        <w:w w:val="100"/>
        <w:sz w:val="24"/>
        <w:szCs w:val="24"/>
        <w:lang w:val="pt-PT" w:eastAsia="en-US" w:bidi="ar-SA"/>
      </w:rPr>
    </w:lvl>
    <w:lvl w:ilvl="1" w:tplc="00946A64">
      <w:numFmt w:val="bullet"/>
      <w:lvlText w:val="•"/>
      <w:lvlJc w:val="left"/>
      <w:pPr>
        <w:ind w:left="1894" w:hanging="157"/>
      </w:pPr>
      <w:rPr>
        <w:rFonts w:hint="default"/>
        <w:lang w:val="pt-PT" w:eastAsia="en-US" w:bidi="ar-SA"/>
      </w:rPr>
    </w:lvl>
    <w:lvl w:ilvl="2" w:tplc="10700F00">
      <w:numFmt w:val="bullet"/>
      <w:lvlText w:val="•"/>
      <w:lvlJc w:val="left"/>
      <w:pPr>
        <w:ind w:left="2829" w:hanging="157"/>
      </w:pPr>
      <w:rPr>
        <w:rFonts w:hint="default"/>
        <w:lang w:val="pt-PT" w:eastAsia="en-US" w:bidi="ar-SA"/>
      </w:rPr>
    </w:lvl>
    <w:lvl w:ilvl="3" w:tplc="C052AA22">
      <w:numFmt w:val="bullet"/>
      <w:lvlText w:val="•"/>
      <w:lvlJc w:val="left"/>
      <w:pPr>
        <w:ind w:left="3763" w:hanging="157"/>
      </w:pPr>
      <w:rPr>
        <w:rFonts w:hint="default"/>
        <w:lang w:val="pt-PT" w:eastAsia="en-US" w:bidi="ar-SA"/>
      </w:rPr>
    </w:lvl>
    <w:lvl w:ilvl="4" w:tplc="7EE6D8C2">
      <w:numFmt w:val="bullet"/>
      <w:lvlText w:val="•"/>
      <w:lvlJc w:val="left"/>
      <w:pPr>
        <w:ind w:left="4698" w:hanging="157"/>
      </w:pPr>
      <w:rPr>
        <w:rFonts w:hint="default"/>
        <w:lang w:val="pt-PT" w:eastAsia="en-US" w:bidi="ar-SA"/>
      </w:rPr>
    </w:lvl>
    <w:lvl w:ilvl="5" w:tplc="38D816EA">
      <w:numFmt w:val="bullet"/>
      <w:lvlText w:val="•"/>
      <w:lvlJc w:val="left"/>
      <w:pPr>
        <w:ind w:left="5633" w:hanging="157"/>
      </w:pPr>
      <w:rPr>
        <w:rFonts w:hint="default"/>
        <w:lang w:val="pt-PT" w:eastAsia="en-US" w:bidi="ar-SA"/>
      </w:rPr>
    </w:lvl>
    <w:lvl w:ilvl="6" w:tplc="96AE316E">
      <w:numFmt w:val="bullet"/>
      <w:lvlText w:val="•"/>
      <w:lvlJc w:val="left"/>
      <w:pPr>
        <w:ind w:left="6567" w:hanging="157"/>
      </w:pPr>
      <w:rPr>
        <w:rFonts w:hint="default"/>
        <w:lang w:val="pt-PT" w:eastAsia="en-US" w:bidi="ar-SA"/>
      </w:rPr>
    </w:lvl>
    <w:lvl w:ilvl="7" w:tplc="90FA5E00">
      <w:numFmt w:val="bullet"/>
      <w:lvlText w:val="•"/>
      <w:lvlJc w:val="left"/>
      <w:pPr>
        <w:ind w:left="7502" w:hanging="157"/>
      </w:pPr>
      <w:rPr>
        <w:rFonts w:hint="default"/>
        <w:lang w:val="pt-PT" w:eastAsia="en-US" w:bidi="ar-SA"/>
      </w:rPr>
    </w:lvl>
    <w:lvl w:ilvl="8" w:tplc="89E0F536">
      <w:numFmt w:val="bullet"/>
      <w:lvlText w:val="•"/>
      <w:lvlJc w:val="left"/>
      <w:pPr>
        <w:ind w:left="8437" w:hanging="157"/>
      </w:pPr>
      <w:rPr>
        <w:rFonts w:hint="default"/>
        <w:lang w:val="pt-PT" w:eastAsia="en-US" w:bidi="ar-SA"/>
      </w:rPr>
    </w:lvl>
  </w:abstractNum>
  <w:abstractNum w:abstractNumId="33" w15:restartNumberingAfterBreak="0">
    <w:nsid w:val="4CD97068"/>
    <w:multiLevelType w:val="hybridMultilevel"/>
    <w:tmpl w:val="07C8D0F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34" w15:restartNumberingAfterBreak="0">
    <w:nsid w:val="50E819FD"/>
    <w:multiLevelType w:val="hybridMultilevel"/>
    <w:tmpl w:val="A1B8861A"/>
    <w:lvl w:ilvl="0" w:tplc="33ACC024">
      <w:start w:val="1"/>
      <w:numFmt w:val="decimal"/>
      <w:lvlText w:val="%1."/>
      <w:lvlJc w:val="left"/>
      <w:pPr>
        <w:ind w:left="2628" w:hanging="360"/>
      </w:pPr>
      <w:rPr>
        <w:rFonts w:hint="default"/>
      </w:rPr>
    </w:lvl>
    <w:lvl w:ilvl="1" w:tplc="04160019" w:tentative="1">
      <w:start w:val="1"/>
      <w:numFmt w:val="lowerLetter"/>
      <w:lvlText w:val="%2."/>
      <w:lvlJc w:val="left"/>
      <w:pPr>
        <w:ind w:left="3348" w:hanging="360"/>
      </w:pPr>
    </w:lvl>
    <w:lvl w:ilvl="2" w:tplc="0416001B" w:tentative="1">
      <w:start w:val="1"/>
      <w:numFmt w:val="lowerRoman"/>
      <w:lvlText w:val="%3."/>
      <w:lvlJc w:val="right"/>
      <w:pPr>
        <w:ind w:left="4068" w:hanging="180"/>
      </w:pPr>
    </w:lvl>
    <w:lvl w:ilvl="3" w:tplc="0416000F" w:tentative="1">
      <w:start w:val="1"/>
      <w:numFmt w:val="decimal"/>
      <w:lvlText w:val="%4."/>
      <w:lvlJc w:val="left"/>
      <w:pPr>
        <w:ind w:left="4788" w:hanging="360"/>
      </w:pPr>
    </w:lvl>
    <w:lvl w:ilvl="4" w:tplc="04160019" w:tentative="1">
      <w:start w:val="1"/>
      <w:numFmt w:val="lowerLetter"/>
      <w:lvlText w:val="%5."/>
      <w:lvlJc w:val="left"/>
      <w:pPr>
        <w:ind w:left="5508" w:hanging="360"/>
      </w:pPr>
    </w:lvl>
    <w:lvl w:ilvl="5" w:tplc="0416001B" w:tentative="1">
      <w:start w:val="1"/>
      <w:numFmt w:val="lowerRoman"/>
      <w:lvlText w:val="%6."/>
      <w:lvlJc w:val="right"/>
      <w:pPr>
        <w:ind w:left="6228" w:hanging="180"/>
      </w:pPr>
    </w:lvl>
    <w:lvl w:ilvl="6" w:tplc="0416000F" w:tentative="1">
      <w:start w:val="1"/>
      <w:numFmt w:val="decimal"/>
      <w:lvlText w:val="%7."/>
      <w:lvlJc w:val="left"/>
      <w:pPr>
        <w:ind w:left="6948" w:hanging="360"/>
      </w:pPr>
    </w:lvl>
    <w:lvl w:ilvl="7" w:tplc="04160019" w:tentative="1">
      <w:start w:val="1"/>
      <w:numFmt w:val="lowerLetter"/>
      <w:lvlText w:val="%8."/>
      <w:lvlJc w:val="left"/>
      <w:pPr>
        <w:ind w:left="7668" w:hanging="360"/>
      </w:pPr>
    </w:lvl>
    <w:lvl w:ilvl="8" w:tplc="0416001B" w:tentative="1">
      <w:start w:val="1"/>
      <w:numFmt w:val="lowerRoman"/>
      <w:lvlText w:val="%9."/>
      <w:lvlJc w:val="right"/>
      <w:pPr>
        <w:ind w:left="8388" w:hanging="180"/>
      </w:pPr>
    </w:lvl>
  </w:abstractNum>
  <w:abstractNum w:abstractNumId="35" w15:restartNumberingAfterBreak="0">
    <w:nsid w:val="53BC14DA"/>
    <w:multiLevelType w:val="hybridMultilevel"/>
    <w:tmpl w:val="615C62B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59CA53B8"/>
    <w:multiLevelType w:val="hybridMultilevel"/>
    <w:tmpl w:val="1F32140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5F2E331C"/>
    <w:multiLevelType w:val="hybridMultilevel"/>
    <w:tmpl w:val="CA8265FE"/>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38" w15:restartNumberingAfterBreak="0">
    <w:nsid w:val="65943CA4"/>
    <w:multiLevelType w:val="hybridMultilevel"/>
    <w:tmpl w:val="79F4F892"/>
    <w:lvl w:ilvl="0" w:tplc="C4EE5920">
      <w:start w:val="1"/>
      <w:numFmt w:val="lowerLetter"/>
      <w:lvlText w:val="%1)"/>
      <w:lvlJc w:val="left"/>
      <w:pPr>
        <w:tabs>
          <w:tab w:val="num" w:pos="1770"/>
        </w:tabs>
        <w:ind w:left="1770" w:hanging="360"/>
      </w:pPr>
      <w:rPr>
        <w:rFonts w:cs="Times New Roman" w:hint="default"/>
        <w:b/>
      </w:rPr>
    </w:lvl>
    <w:lvl w:ilvl="1" w:tplc="04160019" w:tentative="1">
      <w:start w:val="1"/>
      <w:numFmt w:val="lowerLetter"/>
      <w:lvlText w:val="%2."/>
      <w:lvlJc w:val="left"/>
      <w:pPr>
        <w:tabs>
          <w:tab w:val="num" w:pos="2490"/>
        </w:tabs>
        <w:ind w:left="2490" w:hanging="360"/>
      </w:pPr>
      <w:rPr>
        <w:rFonts w:cs="Times New Roman"/>
      </w:rPr>
    </w:lvl>
    <w:lvl w:ilvl="2" w:tplc="0416001B" w:tentative="1">
      <w:start w:val="1"/>
      <w:numFmt w:val="lowerRoman"/>
      <w:lvlText w:val="%3."/>
      <w:lvlJc w:val="right"/>
      <w:pPr>
        <w:tabs>
          <w:tab w:val="num" w:pos="3210"/>
        </w:tabs>
        <w:ind w:left="3210" w:hanging="180"/>
      </w:pPr>
      <w:rPr>
        <w:rFonts w:cs="Times New Roman"/>
      </w:rPr>
    </w:lvl>
    <w:lvl w:ilvl="3" w:tplc="0416000F" w:tentative="1">
      <w:start w:val="1"/>
      <w:numFmt w:val="decimal"/>
      <w:lvlText w:val="%4."/>
      <w:lvlJc w:val="left"/>
      <w:pPr>
        <w:tabs>
          <w:tab w:val="num" w:pos="3930"/>
        </w:tabs>
        <w:ind w:left="3930" w:hanging="360"/>
      </w:pPr>
      <w:rPr>
        <w:rFonts w:cs="Times New Roman"/>
      </w:rPr>
    </w:lvl>
    <w:lvl w:ilvl="4" w:tplc="04160019" w:tentative="1">
      <w:start w:val="1"/>
      <w:numFmt w:val="lowerLetter"/>
      <w:lvlText w:val="%5."/>
      <w:lvlJc w:val="left"/>
      <w:pPr>
        <w:tabs>
          <w:tab w:val="num" w:pos="4650"/>
        </w:tabs>
        <w:ind w:left="4650" w:hanging="360"/>
      </w:pPr>
      <w:rPr>
        <w:rFonts w:cs="Times New Roman"/>
      </w:rPr>
    </w:lvl>
    <w:lvl w:ilvl="5" w:tplc="0416001B" w:tentative="1">
      <w:start w:val="1"/>
      <w:numFmt w:val="lowerRoman"/>
      <w:lvlText w:val="%6."/>
      <w:lvlJc w:val="right"/>
      <w:pPr>
        <w:tabs>
          <w:tab w:val="num" w:pos="5370"/>
        </w:tabs>
        <w:ind w:left="5370" w:hanging="180"/>
      </w:pPr>
      <w:rPr>
        <w:rFonts w:cs="Times New Roman"/>
      </w:rPr>
    </w:lvl>
    <w:lvl w:ilvl="6" w:tplc="0416000F" w:tentative="1">
      <w:start w:val="1"/>
      <w:numFmt w:val="decimal"/>
      <w:lvlText w:val="%7."/>
      <w:lvlJc w:val="left"/>
      <w:pPr>
        <w:tabs>
          <w:tab w:val="num" w:pos="6090"/>
        </w:tabs>
        <w:ind w:left="6090" w:hanging="360"/>
      </w:pPr>
      <w:rPr>
        <w:rFonts w:cs="Times New Roman"/>
      </w:rPr>
    </w:lvl>
    <w:lvl w:ilvl="7" w:tplc="04160019" w:tentative="1">
      <w:start w:val="1"/>
      <w:numFmt w:val="lowerLetter"/>
      <w:lvlText w:val="%8."/>
      <w:lvlJc w:val="left"/>
      <w:pPr>
        <w:tabs>
          <w:tab w:val="num" w:pos="6810"/>
        </w:tabs>
        <w:ind w:left="6810" w:hanging="360"/>
      </w:pPr>
      <w:rPr>
        <w:rFonts w:cs="Times New Roman"/>
      </w:rPr>
    </w:lvl>
    <w:lvl w:ilvl="8" w:tplc="0416001B" w:tentative="1">
      <w:start w:val="1"/>
      <w:numFmt w:val="lowerRoman"/>
      <w:lvlText w:val="%9."/>
      <w:lvlJc w:val="right"/>
      <w:pPr>
        <w:tabs>
          <w:tab w:val="num" w:pos="7530"/>
        </w:tabs>
        <w:ind w:left="7530" w:hanging="180"/>
      </w:pPr>
      <w:rPr>
        <w:rFonts w:cs="Times New Roman"/>
      </w:rPr>
    </w:lvl>
  </w:abstractNum>
  <w:abstractNum w:abstractNumId="39" w15:restartNumberingAfterBreak="0">
    <w:nsid w:val="67863EC8"/>
    <w:multiLevelType w:val="hybridMultilevel"/>
    <w:tmpl w:val="F75AF762"/>
    <w:lvl w:ilvl="0" w:tplc="BE62460E">
      <w:start w:val="1"/>
      <w:numFmt w:val="decimal"/>
      <w:lvlText w:val="%1."/>
      <w:lvlJc w:val="left"/>
      <w:pPr>
        <w:ind w:left="720" w:hanging="360"/>
      </w:pPr>
      <w:rPr>
        <w:rFonts w:ascii="Calibri" w:hAnsi="Calibri" w:cs="Times New Roman" w:hint="default"/>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6CC33A28"/>
    <w:multiLevelType w:val="multilevel"/>
    <w:tmpl w:val="7B9A4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27253ED"/>
    <w:multiLevelType w:val="multilevel"/>
    <w:tmpl w:val="D7544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9DF2C05"/>
    <w:multiLevelType w:val="hybridMultilevel"/>
    <w:tmpl w:val="F6A609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7AD0501C"/>
    <w:multiLevelType w:val="hybridMultilevel"/>
    <w:tmpl w:val="2B9C8A4E"/>
    <w:lvl w:ilvl="0" w:tplc="754C7C1C">
      <w:start w:val="1"/>
      <w:numFmt w:val="decimal"/>
      <w:lvlText w:val="%1."/>
      <w:lvlJc w:val="left"/>
      <w:pPr>
        <w:ind w:left="1057" w:hanging="347"/>
        <w:jc w:val="left"/>
      </w:pPr>
      <w:rPr>
        <w:rFonts w:ascii="Arial" w:eastAsia="Arial" w:hAnsi="Arial" w:cs="Arial" w:hint="default"/>
        <w:b/>
        <w:bCs/>
        <w:w w:val="100"/>
        <w:sz w:val="24"/>
        <w:szCs w:val="24"/>
        <w:lang w:val="pt-PT" w:eastAsia="en-US" w:bidi="ar-SA"/>
      </w:rPr>
    </w:lvl>
    <w:lvl w:ilvl="1" w:tplc="B98CC1B2">
      <w:numFmt w:val="bullet"/>
      <w:lvlText w:val="•"/>
      <w:lvlJc w:val="left"/>
      <w:pPr>
        <w:ind w:left="2040" w:hanging="347"/>
      </w:pPr>
      <w:rPr>
        <w:rFonts w:hint="default"/>
        <w:lang w:val="pt-PT" w:eastAsia="en-US" w:bidi="ar-SA"/>
      </w:rPr>
    </w:lvl>
    <w:lvl w:ilvl="2" w:tplc="6B12E928">
      <w:numFmt w:val="bullet"/>
      <w:lvlText w:val="•"/>
      <w:lvlJc w:val="left"/>
      <w:pPr>
        <w:ind w:left="2958" w:hanging="347"/>
      </w:pPr>
      <w:rPr>
        <w:rFonts w:hint="default"/>
        <w:lang w:val="pt-PT" w:eastAsia="en-US" w:bidi="ar-SA"/>
      </w:rPr>
    </w:lvl>
    <w:lvl w:ilvl="3" w:tplc="3E6041A0">
      <w:numFmt w:val="bullet"/>
      <w:lvlText w:val="•"/>
      <w:lvlJc w:val="left"/>
      <w:pPr>
        <w:ind w:left="3876" w:hanging="347"/>
      </w:pPr>
      <w:rPr>
        <w:rFonts w:hint="default"/>
        <w:lang w:val="pt-PT" w:eastAsia="en-US" w:bidi="ar-SA"/>
      </w:rPr>
    </w:lvl>
    <w:lvl w:ilvl="4" w:tplc="1048FB9C">
      <w:numFmt w:val="bullet"/>
      <w:lvlText w:val="•"/>
      <w:lvlJc w:val="left"/>
      <w:pPr>
        <w:ind w:left="4795" w:hanging="347"/>
      </w:pPr>
      <w:rPr>
        <w:rFonts w:hint="default"/>
        <w:lang w:val="pt-PT" w:eastAsia="en-US" w:bidi="ar-SA"/>
      </w:rPr>
    </w:lvl>
    <w:lvl w:ilvl="5" w:tplc="291A4040">
      <w:numFmt w:val="bullet"/>
      <w:lvlText w:val="•"/>
      <w:lvlJc w:val="left"/>
      <w:pPr>
        <w:ind w:left="5713" w:hanging="347"/>
      </w:pPr>
      <w:rPr>
        <w:rFonts w:hint="default"/>
        <w:lang w:val="pt-PT" w:eastAsia="en-US" w:bidi="ar-SA"/>
      </w:rPr>
    </w:lvl>
    <w:lvl w:ilvl="6" w:tplc="33C8DAC4">
      <w:numFmt w:val="bullet"/>
      <w:lvlText w:val="•"/>
      <w:lvlJc w:val="left"/>
      <w:pPr>
        <w:ind w:left="6632" w:hanging="347"/>
      </w:pPr>
      <w:rPr>
        <w:rFonts w:hint="default"/>
        <w:lang w:val="pt-PT" w:eastAsia="en-US" w:bidi="ar-SA"/>
      </w:rPr>
    </w:lvl>
    <w:lvl w:ilvl="7" w:tplc="4C5A8E78">
      <w:numFmt w:val="bullet"/>
      <w:lvlText w:val="•"/>
      <w:lvlJc w:val="left"/>
      <w:pPr>
        <w:ind w:left="7550" w:hanging="347"/>
      </w:pPr>
      <w:rPr>
        <w:rFonts w:hint="default"/>
        <w:lang w:val="pt-PT" w:eastAsia="en-US" w:bidi="ar-SA"/>
      </w:rPr>
    </w:lvl>
    <w:lvl w:ilvl="8" w:tplc="2FAAE27A">
      <w:numFmt w:val="bullet"/>
      <w:lvlText w:val="•"/>
      <w:lvlJc w:val="left"/>
      <w:pPr>
        <w:ind w:left="8469" w:hanging="347"/>
      </w:pPr>
      <w:rPr>
        <w:rFonts w:hint="default"/>
        <w:lang w:val="pt-PT" w:eastAsia="en-US" w:bidi="ar-SA"/>
      </w:rPr>
    </w:lvl>
  </w:abstractNum>
  <w:abstractNum w:abstractNumId="44" w15:restartNumberingAfterBreak="0">
    <w:nsid w:val="7DF73635"/>
    <w:multiLevelType w:val="hybridMultilevel"/>
    <w:tmpl w:val="7E2862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8"/>
  </w:num>
  <w:num w:numId="12">
    <w:abstractNumId w:val="18"/>
  </w:num>
  <w:num w:numId="13">
    <w:abstractNumId w:val="21"/>
  </w:num>
  <w:num w:numId="14">
    <w:abstractNumId w:val="29"/>
  </w:num>
  <w:num w:numId="15">
    <w:abstractNumId w:val="27"/>
  </w:num>
  <w:num w:numId="16">
    <w:abstractNumId w:val="44"/>
  </w:num>
  <w:num w:numId="17">
    <w:abstractNumId w:val="15"/>
  </w:num>
  <w:num w:numId="18">
    <w:abstractNumId w:val="22"/>
  </w:num>
  <w:num w:numId="19">
    <w:abstractNumId w:val="25"/>
  </w:num>
  <w:num w:numId="20">
    <w:abstractNumId w:val="23"/>
  </w:num>
  <w:num w:numId="21">
    <w:abstractNumId w:val="42"/>
  </w:num>
  <w:num w:numId="22">
    <w:abstractNumId w:val="37"/>
  </w:num>
  <w:num w:numId="23">
    <w:abstractNumId w:val="14"/>
  </w:num>
  <w:num w:numId="24">
    <w:abstractNumId w:val="33"/>
  </w:num>
  <w:num w:numId="25">
    <w:abstractNumId w:val="20"/>
  </w:num>
  <w:num w:numId="26">
    <w:abstractNumId w:val="11"/>
  </w:num>
  <w:num w:numId="27">
    <w:abstractNumId w:val="28"/>
  </w:num>
  <w:num w:numId="28">
    <w:abstractNumId w:val="36"/>
  </w:num>
  <w:num w:numId="29">
    <w:abstractNumId w:val="24"/>
  </w:num>
  <w:num w:numId="30">
    <w:abstractNumId w:val="13"/>
  </w:num>
  <w:num w:numId="31">
    <w:abstractNumId w:val="12"/>
  </w:num>
  <w:num w:numId="32">
    <w:abstractNumId w:val="30"/>
  </w:num>
  <w:num w:numId="33">
    <w:abstractNumId w:val="31"/>
  </w:num>
  <w:num w:numId="34">
    <w:abstractNumId w:val="39"/>
  </w:num>
  <w:num w:numId="35">
    <w:abstractNumId w:val="34"/>
  </w:num>
  <w:num w:numId="36">
    <w:abstractNumId w:val="40"/>
  </w:num>
  <w:num w:numId="37">
    <w:abstractNumId w:val="17"/>
  </w:num>
  <w:num w:numId="38">
    <w:abstractNumId w:val="26"/>
  </w:num>
  <w:num w:numId="39">
    <w:abstractNumId w:val="41"/>
  </w:num>
  <w:num w:numId="40">
    <w:abstractNumId w:val="35"/>
  </w:num>
  <w:num w:numId="41">
    <w:abstractNumId w:val="10"/>
  </w:num>
  <w:num w:numId="42">
    <w:abstractNumId w:val="19"/>
  </w:num>
  <w:num w:numId="43">
    <w:abstractNumId w:val="16"/>
  </w:num>
  <w:num w:numId="4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2"/>
  </w:num>
  <w:num w:numId="46">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2A5C"/>
    <w:rsid w:val="00002AEC"/>
    <w:rsid w:val="00004358"/>
    <w:rsid w:val="0000561D"/>
    <w:rsid w:val="00006AB4"/>
    <w:rsid w:val="00006CC7"/>
    <w:rsid w:val="0001222A"/>
    <w:rsid w:val="00012693"/>
    <w:rsid w:val="0001531F"/>
    <w:rsid w:val="00026FF9"/>
    <w:rsid w:val="000278FB"/>
    <w:rsid w:val="000304E0"/>
    <w:rsid w:val="00033C6C"/>
    <w:rsid w:val="000346CC"/>
    <w:rsid w:val="00035A15"/>
    <w:rsid w:val="00037267"/>
    <w:rsid w:val="000373E3"/>
    <w:rsid w:val="0004037A"/>
    <w:rsid w:val="00041B96"/>
    <w:rsid w:val="00041B98"/>
    <w:rsid w:val="00041ED5"/>
    <w:rsid w:val="0004234E"/>
    <w:rsid w:val="000439A5"/>
    <w:rsid w:val="00044629"/>
    <w:rsid w:val="00045825"/>
    <w:rsid w:val="000469FB"/>
    <w:rsid w:val="00047CC8"/>
    <w:rsid w:val="000543AA"/>
    <w:rsid w:val="0006070A"/>
    <w:rsid w:val="00061DFB"/>
    <w:rsid w:val="00061E50"/>
    <w:rsid w:val="00062B36"/>
    <w:rsid w:val="000633C3"/>
    <w:rsid w:val="000651B5"/>
    <w:rsid w:val="00065BEA"/>
    <w:rsid w:val="000679C4"/>
    <w:rsid w:val="0007013E"/>
    <w:rsid w:val="00070BBE"/>
    <w:rsid w:val="00071099"/>
    <w:rsid w:val="0007151E"/>
    <w:rsid w:val="00071BAC"/>
    <w:rsid w:val="0007242D"/>
    <w:rsid w:val="00072F38"/>
    <w:rsid w:val="00074B5F"/>
    <w:rsid w:val="00075D87"/>
    <w:rsid w:val="00076E5E"/>
    <w:rsid w:val="00077D77"/>
    <w:rsid w:val="0008062E"/>
    <w:rsid w:val="00081049"/>
    <w:rsid w:val="0008132C"/>
    <w:rsid w:val="00081C59"/>
    <w:rsid w:val="00082169"/>
    <w:rsid w:val="00082424"/>
    <w:rsid w:val="00086105"/>
    <w:rsid w:val="000875E6"/>
    <w:rsid w:val="00090F52"/>
    <w:rsid w:val="00093460"/>
    <w:rsid w:val="000937F1"/>
    <w:rsid w:val="000938A8"/>
    <w:rsid w:val="00093B8B"/>
    <w:rsid w:val="000945CE"/>
    <w:rsid w:val="0009533A"/>
    <w:rsid w:val="000953F9"/>
    <w:rsid w:val="00096F5C"/>
    <w:rsid w:val="000A18DB"/>
    <w:rsid w:val="000A24F3"/>
    <w:rsid w:val="000A255C"/>
    <w:rsid w:val="000A3ED9"/>
    <w:rsid w:val="000A4264"/>
    <w:rsid w:val="000A4437"/>
    <w:rsid w:val="000A4B63"/>
    <w:rsid w:val="000A670C"/>
    <w:rsid w:val="000A686D"/>
    <w:rsid w:val="000B0E22"/>
    <w:rsid w:val="000B1E8D"/>
    <w:rsid w:val="000B2F59"/>
    <w:rsid w:val="000B33BB"/>
    <w:rsid w:val="000B46E0"/>
    <w:rsid w:val="000B472D"/>
    <w:rsid w:val="000B5060"/>
    <w:rsid w:val="000B5714"/>
    <w:rsid w:val="000B57C6"/>
    <w:rsid w:val="000B6880"/>
    <w:rsid w:val="000B6D44"/>
    <w:rsid w:val="000B768E"/>
    <w:rsid w:val="000C0A20"/>
    <w:rsid w:val="000C123B"/>
    <w:rsid w:val="000C15FF"/>
    <w:rsid w:val="000C1C35"/>
    <w:rsid w:val="000C40A7"/>
    <w:rsid w:val="000C6D4A"/>
    <w:rsid w:val="000C6F08"/>
    <w:rsid w:val="000D197E"/>
    <w:rsid w:val="000D2C03"/>
    <w:rsid w:val="000D472B"/>
    <w:rsid w:val="000D4B8D"/>
    <w:rsid w:val="000D6BAE"/>
    <w:rsid w:val="000D78C5"/>
    <w:rsid w:val="000E161F"/>
    <w:rsid w:val="000E3B3A"/>
    <w:rsid w:val="000E3E32"/>
    <w:rsid w:val="000E48B3"/>
    <w:rsid w:val="000E5923"/>
    <w:rsid w:val="000E6A19"/>
    <w:rsid w:val="000E6D12"/>
    <w:rsid w:val="000E73DA"/>
    <w:rsid w:val="000E7AD4"/>
    <w:rsid w:val="000E7CB5"/>
    <w:rsid w:val="000F3116"/>
    <w:rsid w:val="000F33BB"/>
    <w:rsid w:val="000F39F0"/>
    <w:rsid w:val="000F3EFA"/>
    <w:rsid w:val="000F462F"/>
    <w:rsid w:val="000F4A7F"/>
    <w:rsid w:val="000F5133"/>
    <w:rsid w:val="000F68B6"/>
    <w:rsid w:val="000F7B78"/>
    <w:rsid w:val="00103A01"/>
    <w:rsid w:val="00105287"/>
    <w:rsid w:val="0010578D"/>
    <w:rsid w:val="00106C25"/>
    <w:rsid w:val="00107015"/>
    <w:rsid w:val="001077B1"/>
    <w:rsid w:val="00111495"/>
    <w:rsid w:val="001122AC"/>
    <w:rsid w:val="00112543"/>
    <w:rsid w:val="0011581C"/>
    <w:rsid w:val="001217DB"/>
    <w:rsid w:val="00122DDD"/>
    <w:rsid w:val="00123957"/>
    <w:rsid w:val="00123E7E"/>
    <w:rsid w:val="001240C1"/>
    <w:rsid w:val="0012541F"/>
    <w:rsid w:val="00127808"/>
    <w:rsid w:val="00131B46"/>
    <w:rsid w:val="00134300"/>
    <w:rsid w:val="00136B4F"/>
    <w:rsid w:val="00137BCE"/>
    <w:rsid w:val="00141827"/>
    <w:rsid w:val="001432C9"/>
    <w:rsid w:val="00143A2D"/>
    <w:rsid w:val="00144316"/>
    <w:rsid w:val="00144D1F"/>
    <w:rsid w:val="00146568"/>
    <w:rsid w:val="001468E9"/>
    <w:rsid w:val="001508B5"/>
    <w:rsid w:val="00150B07"/>
    <w:rsid w:val="0015375E"/>
    <w:rsid w:val="00153E5C"/>
    <w:rsid w:val="00155DE1"/>
    <w:rsid w:val="0016093C"/>
    <w:rsid w:val="0016115B"/>
    <w:rsid w:val="001611D4"/>
    <w:rsid w:val="001614C7"/>
    <w:rsid w:val="00161792"/>
    <w:rsid w:val="00161D6A"/>
    <w:rsid w:val="00163BAC"/>
    <w:rsid w:val="001643FB"/>
    <w:rsid w:val="00164BF9"/>
    <w:rsid w:val="00166867"/>
    <w:rsid w:val="00166D43"/>
    <w:rsid w:val="001677A5"/>
    <w:rsid w:val="001678ED"/>
    <w:rsid w:val="00170357"/>
    <w:rsid w:val="00170710"/>
    <w:rsid w:val="00170920"/>
    <w:rsid w:val="0017115A"/>
    <w:rsid w:val="0017117A"/>
    <w:rsid w:val="00172816"/>
    <w:rsid w:val="00172DD2"/>
    <w:rsid w:val="00172E1C"/>
    <w:rsid w:val="001773C2"/>
    <w:rsid w:val="00180106"/>
    <w:rsid w:val="001806F5"/>
    <w:rsid w:val="00180E8C"/>
    <w:rsid w:val="00180F24"/>
    <w:rsid w:val="00183D0E"/>
    <w:rsid w:val="00184202"/>
    <w:rsid w:val="00184509"/>
    <w:rsid w:val="00185811"/>
    <w:rsid w:val="00185B29"/>
    <w:rsid w:val="00185F01"/>
    <w:rsid w:val="001872A1"/>
    <w:rsid w:val="00187520"/>
    <w:rsid w:val="00187521"/>
    <w:rsid w:val="00190726"/>
    <w:rsid w:val="001910AA"/>
    <w:rsid w:val="00194BA5"/>
    <w:rsid w:val="00194E35"/>
    <w:rsid w:val="00195D8D"/>
    <w:rsid w:val="00197034"/>
    <w:rsid w:val="001971F2"/>
    <w:rsid w:val="001977CA"/>
    <w:rsid w:val="001979C0"/>
    <w:rsid w:val="001A08A2"/>
    <w:rsid w:val="001A0963"/>
    <w:rsid w:val="001A13B9"/>
    <w:rsid w:val="001A3633"/>
    <w:rsid w:val="001A452E"/>
    <w:rsid w:val="001A59DE"/>
    <w:rsid w:val="001A7613"/>
    <w:rsid w:val="001A7C77"/>
    <w:rsid w:val="001B00BC"/>
    <w:rsid w:val="001B030D"/>
    <w:rsid w:val="001B147D"/>
    <w:rsid w:val="001B213C"/>
    <w:rsid w:val="001B6D88"/>
    <w:rsid w:val="001B775E"/>
    <w:rsid w:val="001C05F4"/>
    <w:rsid w:val="001D0916"/>
    <w:rsid w:val="001D27B6"/>
    <w:rsid w:val="001D2B26"/>
    <w:rsid w:val="001D7626"/>
    <w:rsid w:val="001D7BB1"/>
    <w:rsid w:val="001E02C7"/>
    <w:rsid w:val="001E03D0"/>
    <w:rsid w:val="001E1108"/>
    <w:rsid w:val="001E3010"/>
    <w:rsid w:val="001E3A4B"/>
    <w:rsid w:val="001E3BDE"/>
    <w:rsid w:val="001E54C2"/>
    <w:rsid w:val="001E6FB7"/>
    <w:rsid w:val="001E7254"/>
    <w:rsid w:val="001E7BCB"/>
    <w:rsid w:val="001F0FEE"/>
    <w:rsid w:val="001F5E24"/>
    <w:rsid w:val="001F610E"/>
    <w:rsid w:val="001F64C3"/>
    <w:rsid w:val="001F66C5"/>
    <w:rsid w:val="001F7A3C"/>
    <w:rsid w:val="002008F5"/>
    <w:rsid w:val="00200F37"/>
    <w:rsid w:val="0020139A"/>
    <w:rsid w:val="00201720"/>
    <w:rsid w:val="00204483"/>
    <w:rsid w:val="002050FE"/>
    <w:rsid w:val="002074D8"/>
    <w:rsid w:val="00210389"/>
    <w:rsid w:val="00211511"/>
    <w:rsid w:val="00211535"/>
    <w:rsid w:val="00211B83"/>
    <w:rsid w:val="00211F9C"/>
    <w:rsid w:val="00212BBB"/>
    <w:rsid w:val="00213E2E"/>
    <w:rsid w:val="00213F12"/>
    <w:rsid w:val="00215774"/>
    <w:rsid w:val="002166E6"/>
    <w:rsid w:val="002205CD"/>
    <w:rsid w:val="0022132D"/>
    <w:rsid w:val="00221F3A"/>
    <w:rsid w:val="002223AE"/>
    <w:rsid w:val="0022262A"/>
    <w:rsid w:val="00225AA2"/>
    <w:rsid w:val="0022625D"/>
    <w:rsid w:val="00226A66"/>
    <w:rsid w:val="002274D5"/>
    <w:rsid w:val="002309E2"/>
    <w:rsid w:val="00230CD8"/>
    <w:rsid w:val="00230D4D"/>
    <w:rsid w:val="00231355"/>
    <w:rsid w:val="00232C6C"/>
    <w:rsid w:val="002339D6"/>
    <w:rsid w:val="002359C3"/>
    <w:rsid w:val="00236863"/>
    <w:rsid w:val="00242971"/>
    <w:rsid w:val="00242B0F"/>
    <w:rsid w:val="002449F6"/>
    <w:rsid w:val="002456AF"/>
    <w:rsid w:val="0024573D"/>
    <w:rsid w:val="0024659C"/>
    <w:rsid w:val="00246A5D"/>
    <w:rsid w:val="00246C63"/>
    <w:rsid w:val="002511AF"/>
    <w:rsid w:val="002515A1"/>
    <w:rsid w:val="00253275"/>
    <w:rsid w:val="002559A0"/>
    <w:rsid w:val="002568D4"/>
    <w:rsid w:val="0025732A"/>
    <w:rsid w:val="0025786A"/>
    <w:rsid w:val="0026045B"/>
    <w:rsid w:val="00260817"/>
    <w:rsid w:val="00260E4C"/>
    <w:rsid w:val="002615CD"/>
    <w:rsid w:val="0026181B"/>
    <w:rsid w:val="00261D31"/>
    <w:rsid w:val="00267DA2"/>
    <w:rsid w:val="002706B5"/>
    <w:rsid w:val="00270BAB"/>
    <w:rsid w:val="00270BC3"/>
    <w:rsid w:val="00270D2A"/>
    <w:rsid w:val="0027198E"/>
    <w:rsid w:val="00272F45"/>
    <w:rsid w:val="002737B6"/>
    <w:rsid w:val="00276B81"/>
    <w:rsid w:val="00277E3F"/>
    <w:rsid w:val="00280435"/>
    <w:rsid w:val="00281184"/>
    <w:rsid w:val="00281610"/>
    <w:rsid w:val="00282B47"/>
    <w:rsid w:val="002843FA"/>
    <w:rsid w:val="00284604"/>
    <w:rsid w:val="0028643E"/>
    <w:rsid w:val="00290CAD"/>
    <w:rsid w:val="00290F69"/>
    <w:rsid w:val="00292B6A"/>
    <w:rsid w:val="00292F3A"/>
    <w:rsid w:val="00295653"/>
    <w:rsid w:val="002A1594"/>
    <w:rsid w:val="002A271E"/>
    <w:rsid w:val="002A2B68"/>
    <w:rsid w:val="002A3E85"/>
    <w:rsid w:val="002A40D6"/>
    <w:rsid w:val="002A48E0"/>
    <w:rsid w:val="002A64F6"/>
    <w:rsid w:val="002A6C1C"/>
    <w:rsid w:val="002B1480"/>
    <w:rsid w:val="002B2F73"/>
    <w:rsid w:val="002B30D6"/>
    <w:rsid w:val="002B335C"/>
    <w:rsid w:val="002B48A8"/>
    <w:rsid w:val="002B5C06"/>
    <w:rsid w:val="002B6D2C"/>
    <w:rsid w:val="002B7F72"/>
    <w:rsid w:val="002C1A81"/>
    <w:rsid w:val="002C3091"/>
    <w:rsid w:val="002C443F"/>
    <w:rsid w:val="002C6777"/>
    <w:rsid w:val="002C6A99"/>
    <w:rsid w:val="002C6CFF"/>
    <w:rsid w:val="002C7AB1"/>
    <w:rsid w:val="002D1AC2"/>
    <w:rsid w:val="002D1E8D"/>
    <w:rsid w:val="002D2CA8"/>
    <w:rsid w:val="002D458F"/>
    <w:rsid w:val="002D5286"/>
    <w:rsid w:val="002D6755"/>
    <w:rsid w:val="002D6C43"/>
    <w:rsid w:val="002E06A9"/>
    <w:rsid w:val="002E15CB"/>
    <w:rsid w:val="002E2D1F"/>
    <w:rsid w:val="002E324C"/>
    <w:rsid w:val="002E355E"/>
    <w:rsid w:val="002E65ED"/>
    <w:rsid w:val="002E6F02"/>
    <w:rsid w:val="002F0DA1"/>
    <w:rsid w:val="002F46B5"/>
    <w:rsid w:val="002F507F"/>
    <w:rsid w:val="002F5F30"/>
    <w:rsid w:val="002F7A5C"/>
    <w:rsid w:val="0030061E"/>
    <w:rsid w:val="00302768"/>
    <w:rsid w:val="00302CA5"/>
    <w:rsid w:val="00303436"/>
    <w:rsid w:val="00304D4D"/>
    <w:rsid w:val="003063F3"/>
    <w:rsid w:val="00313AD3"/>
    <w:rsid w:val="0031409C"/>
    <w:rsid w:val="003152E8"/>
    <w:rsid w:val="00315DBE"/>
    <w:rsid w:val="00316BF7"/>
    <w:rsid w:val="00316CC0"/>
    <w:rsid w:val="00321DA4"/>
    <w:rsid w:val="00322FE2"/>
    <w:rsid w:val="00323B61"/>
    <w:rsid w:val="00323BA1"/>
    <w:rsid w:val="00323FDD"/>
    <w:rsid w:val="0032401C"/>
    <w:rsid w:val="003240E1"/>
    <w:rsid w:val="00327DF9"/>
    <w:rsid w:val="00332B49"/>
    <w:rsid w:val="0033320A"/>
    <w:rsid w:val="0033398F"/>
    <w:rsid w:val="0033598D"/>
    <w:rsid w:val="0034112F"/>
    <w:rsid w:val="003420B8"/>
    <w:rsid w:val="003420F3"/>
    <w:rsid w:val="00342369"/>
    <w:rsid w:val="0034375F"/>
    <w:rsid w:val="00343DF5"/>
    <w:rsid w:val="003455C4"/>
    <w:rsid w:val="00345B0C"/>
    <w:rsid w:val="003461FB"/>
    <w:rsid w:val="003466FC"/>
    <w:rsid w:val="00347167"/>
    <w:rsid w:val="00347A1B"/>
    <w:rsid w:val="003501EA"/>
    <w:rsid w:val="003506F9"/>
    <w:rsid w:val="00352866"/>
    <w:rsid w:val="0035493A"/>
    <w:rsid w:val="00355B96"/>
    <w:rsid w:val="00356C61"/>
    <w:rsid w:val="00360B3D"/>
    <w:rsid w:val="0036122F"/>
    <w:rsid w:val="00363087"/>
    <w:rsid w:val="00363136"/>
    <w:rsid w:val="003631DE"/>
    <w:rsid w:val="00365E81"/>
    <w:rsid w:val="00371F7D"/>
    <w:rsid w:val="00372A5C"/>
    <w:rsid w:val="00374173"/>
    <w:rsid w:val="00375C50"/>
    <w:rsid w:val="00380099"/>
    <w:rsid w:val="003802F6"/>
    <w:rsid w:val="00381457"/>
    <w:rsid w:val="00383593"/>
    <w:rsid w:val="00391CE3"/>
    <w:rsid w:val="003923AC"/>
    <w:rsid w:val="00395586"/>
    <w:rsid w:val="00396672"/>
    <w:rsid w:val="0039730C"/>
    <w:rsid w:val="00397AD5"/>
    <w:rsid w:val="003A04B6"/>
    <w:rsid w:val="003A0A22"/>
    <w:rsid w:val="003A0C22"/>
    <w:rsid w:val="003A167D"/>
    <w:rsid w:val="003A5614"/>
    <w:rsid w:val="003A6725"/>
    <w:rsid w:val="003B0928"/>
    <w:rsid w:val="003B12D4"/>
    <w:rsid w:val="003B151F"/>
    <w:rsid w:val="003B163E"/>
    <w:rsid w:val="003B339B"/>
    <w:rsid w:val="003B33B1"/>
    <w:rsid w:val="003B4837"/>
    <w:rsid w:val="003B4B67"/>
    <w:rsid w:val="003B67CB"/>
    <w:rsid w:val="003B6C17"/>
    <w:rsid w:val="003B6D89"/>
    <w:rsid w:val="003B74D5"/>
    <w:rsid w:val="003C13DE"/>
    <w:rsid w:val="003C20F2"/>
    <w:rsid w:val="003C2813"/>
    <w:rsid w:val="003C6677"/>
    <w:rsid w:val="003C6B35"/>
    <w:rsid w:val="003C6CA9"/>
    <w:rsid w:val="003D0B60"/>
    <w:rsid w:val="003D1F8E"/>
    <w:rsid w:val="003D2525"/>
    <w:rsid w:val="003D4141"/>
    <w:rsid w:val="003D4F49"/>
    <w:rsid w:val="003D692A"/>
    <w:rsid w:val="003D7AB7"/>
    <w:rsid w:val="003E0205"/>
    <w:rsid w:val="003E0E8F"/>
    <w:rsid w:val="003E1F03"/>
    <w:rsid w:val="003E56BE"/>
    <w:rsid w:val="003E7B02"/>
    <w:rsid w:val="003F0DC5"/>
    <w:rsid w:val="003F1BBB"/>
    <w:rsid w:val="003F4765"/>
    <w:rsid w:val="003F497E"/>
    <w:rsid w:val="003F5445"/>
    <w:rsid w:val="003F5E9C"/>
    <w:rsid w:val="003F6190"/>
    <w:rsid w:val="003F7CC0"/>
    <w:rsid w:val="00402026"/>
    <w:rsid w:val="00402EF8"/>
    <w:rsid w:val="00403068"/>
    <w:rsid w:val="00403C31"/>
    <w:rsid w:val="004041F6"/>
    <w:rsid w:val="00405775"/>
    <w:rsid w:val="00405AE7"/>
    <w:rsid w:val="00406E55"/>
    <w:rsid w:val="004079A8"/>
    <w:rsid w:val="004100A6"/>
    <w:rsid w:val="00410199"/>
    <w:rsid w:val="0041074C"/>
    <w:rsid w:val="00410A4C"/>
    <w:rsid w:val="004116DA"/>
    <w:rsid w:val="00412CE8"/>
    <w:rsid w:val="00415D17"/>
    <w:rsid w:val="004160F8"/>
    <w:rsid w:val="00416A14"/>
    <w:rsid w:val="00417EC0"/>
    <w:rsid w:val="0042101E"/>
    <w:rsid w:val="00421559"/>
    <w:rsid w:val="00421959"/>
    <w:rsid w:val="00421C64"/>
    <w:rsid w:val="00421E64"/>
    <w:rsid w:val="004223BB"/>
    <w:rsid w:val="00422ADD"/>
    <w:rsid w:val="00422D2F"/>
    <w:rsid w:val="00423F0E"/>
    <w:rsid w:val="00425628"/>
    <w:rsid w:val="0042566A"/>
    <w:rsid w:val="004270D8"/>
    <w:rsid w:val="00427202"/>
    <w:rsid w:val="00427F88"/>
    <w:rsid w:val="00430C58"/>
    <w:rsid w:val="00431908"/>
    <w:rsid w:val="00432202"/>
    <w:rsid w:val="004325CA"/>
    <w:rsid w:val="00432D2E"/>
    <w:rsid w:val="00435457"/>
    <w:rsid w:val="00435526"/>
    <w:rsid w:val="004361BB"/>
    <w:rsid w:val="00437195"/>
    <w:rsid w:val="00440046"/>
    <w:rsid w:val="00440635"/>
    <w:rsid w:val="004425E1"/>
    <w:rsid w:val="00444C92"/>
    <w:rsid w:val="004451F5"/>
    <w:rsid w:val="004453C7"/>
    <w:rsid w:val="00445A52"/>
    <w:rsid w:val="004471C6"/>
    <w:rsid w:val="00447390"/>
    <w:rsid w:val="00447AC7"/>
    <w:rsid w:val="004514C3"/>
    <w:rsid w:val="00451903"/>
    <w:rsid w:val="00451E22"/>
    <w:rsid w:val="00451FA8"/>
    <w:rsid w:val="004527D2"/>
    <w:rsid w:val="004531EE"/>
    <w:rsid w:val="00454AA8"/>
    <w:rsid w:val="004563D6"/>
    <w:rsid w:val="00456F7A"/>
    <w:rsid w:val="00457373"/>
    <w:rsid w:val="00457843"/>
    <w:rsid w:val="004664D6"/>
    <w:rsid w:val="0047074D"/>
    <w:rsid w:val="0047086B"/>
    <w:rsid w:val="00476EE1"/>
    <w:rsid w:val="004776E1"/>
    <w:rsid w:val="00483821"/>
    <w:rsid w:val="004846FB"/>
    <w:rsid w:val="00486BA9"/>
    <w:rsid w:val="00487BD6"/>
    <w:rsid w:val="00493211"/>
    <w:rsid w:val="00495206"/>
    <w:rsid w:val="004972D8"/>
    <w:rsid w:val="00497676"/>
    <w:rsid w:val="004A0129"/>
    <w:rsid w:val="004A0364"/>
    <w:rsid w:val="004A064F"/>
    <w:rsid w:val="004A1037"/>
    <w:rsid w:val="004A168E"/>
    <w:rsid w:val="004A24E5"/>
    <w:rsid w:val="004A37EE"/>
    <w:rsid w:val="004A4E76"/>
    <w:rsid w:val="004A5132"/>
    <w:rsid w:val="004A5707"/>
    <w:rsid w:val="004A67ED"/>
    <w:rsid w:val="004A68D8"/>
    <w:rsid w:val="004A7009"/>
    <w:rsid w:val="004A717E"/>
    <w:rsid w:val="004A72CC"/>
    <w:rsid w:val="004B0470"/>
    <w:rsid w:val="004B1460"/>
    <w:rsid w:val="004B3804"/>
    <w:rsid w:val="004B74BE"/>
    <w:rsid w:val="004C0D56"/>
    <w:rsid w:val="004C2AE0"/>
    <w:rsid w:val="004C4B0B"/>
    <w:rsid w:val="004C6FC9"/>
    <w:rsid w:val="004C7190"/>
    <w:rsid w:val="004C793D"/>
    <w:rsid w:val="004D18C7"/>
    <w:rsid w:val="004D2051"/>
    <w:rsid w:val="004D2627"/>
    <w:rsid w:val="004D292E"/>
    <w:rsid w:val="004D2E0D"/>
    <w:rsid w:val="004D31DB"/>
    <w:rsid w:val="004D3852"/>
    <w:rsid w:val="004D46EB"/>
    <w:rsid w:val="004D4EAB"/>
    <w:rsid w:val="004D503A"/>
    <w:rsid w:val="004D54A9"/>
    <w:rsid w:val="004D58AC"/>
    <w:rsid w:val="004D6404"/>
    <w:rsid w:val="004E0125"/>
    <w:rsid w:val="004E1C3C"/>
    <w:rsid w:val="004E225E"/>
    <w:rsid w:val="004E683C"/>
    <w:rsid w:val="004E76CA"/>
    <w:rsid w:val="004F0300"/>
    <w:rsid w:val="004F0566"/>
    <w:rsid w:val="004F205A"/>
    <w:rsid w:val="004F2494"/>
    <w:rsid w:val="004F3936"/>
    <w:rsid w:val="004F41D8"/>
    <w:rsid w:val="004F4D99"/>
    <w:rsid w:val="004F705B"/>
    <w:rsid w:val="00500BAC"/>
    <w:rsid w:val="005010CA"/>
    <w:rsid w:val="0050177F"/>
    <w:rsid w:val="00502914"/>
    <w:rsid w:val="00503150"/>
    <w:rsid w:val="00505320"/>
    <w:rsid w:val="00506E0C"/>
    <w:rsid w:val="005076CA"/>
    <w:rsid w:val="00512ED0"/>
    <w:rsid w:val="0051327A"/>
    <w:rsid w:val="00513880"/>
    <w:rsid w:val="00515684"/>
    <w:rsid w:val="00515780"/>
    <w:rsid w:val="00515A3F"/>
    <w:rsid w:val="00516866"/>
    <w:rsid w:val="005222DC"/>
    <w:rsid w:val="00525714"/>
    <w:rsid w:val="00526398"/>
    <w:rsid w:val="00526BA3"/>
    <w:rsid w:val="00526E93"/>
    <w:rsid w:val="00531DE6"/>
    <w:rsid w:val="00535D79"/>
    <w:rsid w:val="00536393"/>
    <w:rsid w:val="005366AF"/>
    <w:rsid w:val="005367A7"/>
    <w:rsid w:val="0053738D"/>
    <w:rsid w:val="00537BA8"/>
    <w:rsid w:val="00540E41"/>
    <w:rsid w:val="00541308"/>
    <w:rsid w:val="0054349B"/>
    <w:rsid w:val="005439CF"/>
    <w:rsid w:val="005444E6"/>
    <w:rsid w:val="00545C43"/>
    <w:rsid w:val="0055068A"/>
    <w:rsid w:val="00550B8C"/>
    <w:rsid w:val="0055104E"/>
    <w:rsid w:val="00551789"/>
    <w:rsid w:val="00553570"/>
    <w:rsid w:val="00554BFF"/>
    <w:rsid w:val="0055599B"/>
    <w:rsid w:val="00557D2E"/>
    <w:rsid w:val="00560854"/>
    <w:rsid w:val="005633A5"/>
    <w:rsid w:val="00563567"/>
    <w:rsid w:val="0056389B"/>
    <w:rsid w:val="005641AA"/>
    <w:rsid w:val="005649CB"/>
    <w:rsid w:val="00564DA0"/>
    <w:rsid w:val="0056540C"/>
    <w:rsid w:val="00566A29"/>
    <w:rsid w:val="00567D4D"/>
    <w:rsid w:val="00570CE3"/>
    <w:rsid w:val="0057343F"/>
    <w:rsid w:val="00576920"/>
    <w:rsid w:val="00576A7F"/>
    <w:rsid w:val="00576C3B"/>
    <w:rsid w:val="00580DF5"/>
    <w:rsid w:val="005830C9"/>
    <w:rsid w:val="00584E02"/>
    <w:rsid w:val="005857A0"/>
    <w:rsid w:val="005857AF"/>
    <w:rsid w:val="00585872"/>
    <w:rsid w:val="00590E08"/>
    <w:rsid w:val="005915D5"/>
    <w:rsid w:val="005935ED"/>
    <w:rsid w:val="00595789"/>
    <w:rsid w:val="005978D4"/>
    <w:rsid w:val="00597B2F"/>
    <w:rsid w:val="005A3458"/>
    <w:rsid w:val="005A5E6C"/>
    <w:rsid w:val="005A6146"/>
    <w:rsid w:val="005A63D2"/>
    <w:rsid w:val="005A7634"/>
    <w:rsid w:val="005A7B59"/>
    <w:rsid w:val="005B086C"/>
    <w:rsid w:val="005B1CCB"/>
    <w:rsid w:val="005B1E93"/>
    <w:rsid w:val="005B3DED"/>
    <w:rsid w:val="005B4C31"/>
    <w:rsid w:val="005C1062"/>
    <w:rsid w:val="005C189E"/>
    <w:rsid w:val="005C3AAC"/>
    <w:rsid w:val="005C4F5C"/>
    <w:rsid w:val="005C6F9A"/>
    <w:rsid w:val="005C73D7"/>
    <w:rsid w:val="005C7667"/>
    <w:rsid w:val="005D0DEC"/>
    <w:rsid w:val="005D112F"/>
    <w:rsid w:val="005D1309"/>
    <w:rsid w:val="005D1819"/>
    <w:rsid w:val="005D5F24"/>
    <w:rsid w:val="005D5FFD"/>
    <w:rsid w:val="005D7176"/>
    <w:rsid w:val="005D76E3"/>
    <w:rsid w:val="005E1A7C"/>
    <w:rsid w:val="005E2F10"/>
    <w:rsid w:val="005E3007"/>
    <w:rsid w:val="005E3083"/>
    <w:rsid w:val="005E3B9E"/>
    <w:rsid w:val="005E5E30"/>
    <w:rsid w:val="005E62F0"/>
    <w:rsid w:val="005E726C"/>
    <w:rsid w:val="005F1F11"/>
    <w:rsid w:val="005F27CC"/>
    <w:rsid w:val="005F4BB7"/>
    <w:rsid w:val="005F4D72"/>
    <w:rsid w:val="005F540B"/>
    <w:rsid w:val="005F54D2"/>
    <w:rsid w:val="005F60F7"/>
    <w:rsid w:val="005F6DFC"/>
    <w:rsid w:val="00600C75"/>
    <w:rsid w:val="006029B8"/>
    <w:rsid w:val="00606C9E"/>
    <w:rsid w:val="00610E0B"/>
    <w:rsid w:val="00611944"/>
    <w:rsid w:val="00612D0D"/>
    <w:rsid w:val="006158A9"/>
    <w:rsid w:val="0061699F"/>
    <w:rsid w:val="00617EF2"/>
    <w:rsid w:val="0062020B"/>
    <w:rsid w:val="00623F13"/>
    <w:rsid w:val="00623F49"/>
    <w:rsid w:val="0062596C"/>
    <w:rsid w:val="006274E0"/>
    <w:rsid w:val="006300DD"/>
    <w:rsid w:val="00632013"/>
    <w:rsid w:val="006325E9"/>
    <w:rsid w:val="00633E01"/>
    <w:rsid w:val="00634DDD"/>
    <w:rsid w:val="00634EBD"/>
    <w:rsid w:val="006369AF"/>
    <w:rsid w:val="00637F8E"/>
    <w:rsid w:val="00641042"/>
    <w:rsid w:val="00641276"/>
    <w:rsid w:val="00641A98"/>
    <w:rsid w:val="00643773"/>
    <w:rsid w:val="00643B87"/>
    <w:rsid w:val="0064453B"/>
    <w:rsid w:val="00644C86"/>
    <w:rsid w:val="006454FE"/>
    <w:rsid w:val="00645977"/>
    <w:rsid w:val="00645B9B"/>
    <w:rsid w:val="00645FA1"/>
    <w:rsid w:val="006462FF"/>
    <w:rsid w:val="0065037D"/>
    <w:rsid w:val="00652A68"/>
    <w:rsid w:val="00652B79"/>
    <w:rsid w:val="00652F96"/>
    <w:rsid w:val="006530E3"/>
    <w:rsid w:val="0065333F"/>
    <w:rsid w:val="0065473A"/>
    <w:rsid w:val="006548EC"/>
    <w:rsid w:val="006573CA"/>
    <w:rsid w:val="006577D4"/>
    <w:rsid w:val="00660C7B"/>
    <w:rsid w:val="0066203A"/>
    <w:rsid w:val="00662EF6"/>
    <w:rsid w:val="006632BE"/>
    <w:rsid w:val="006672A9"/>
    <w:rsid w:val="00667C4E"/>
    <w:rsid w:val="006704E8"/>
    <w:rsid w:val="00672121"/>
    <w:rsid w:val="00672E33"/>
    <w:rsid w:val="00673996"/>
    <w:rsid w:val="0067524B"/>
    <w:rsid w:val="00676003"/>
    <w:rsid w:val="0067781A"/>
    <w:rsid w:val="00681344"/>
    <w:rsid w:val="00684ED9"/>
    <w:rsid w:val="006869AA"/>
    <w:rsid w:val="00690993"/>
    <w:rsid w:val="00690F8F"/>
    <w:rsid w:val="006911F9"/>
    <w:rsid w:val="00691A47"/>
    <w:rsid w:val="00691F0E"/>
    <w:rsid w:val="00691FE3"/>
    <w:rsid w:val="00693B8D"/>
    <w:rsid w:val="006954E7"/>
    <w:rsid w:val="00696948"/>
    <w:rsid w:val="00697161"/>
    <w:rsid w:val="00697DDD"/>
    <w:rsid w:val="00697F34"/>
    <w:rsid w:val="006A0C89"/>
    <w:rsid w:val="006A1FE2"/>
    <w:rsid w:val="006A2262"/>
    <w:rsid w:val="006A5BBE"/>
    <w:rsid w:val="006A73ED"/>
    <w:rsid w:val="006A7764"/>
    <w:rsid w:val="006B00BD"/>
    <w:rsid w:val="006B149D"/>
    <w:rsid w:val="006B1B2C"/>
    <w:rsid w:val="006B3CA3"/>
    <w:rsid w:val="006B4D63"/>
    <w:rsid w:val="006B75B9"/>
    <w:rsid w:val="006B773B"/>
    <w:rsid w:val="006C210F"/>
    <w:rsid w:val="006C227F"/>
    <w:rsid w:val="006C469D"/>
    <w:rsid w:val="006C55B6"/>
    <w:rsid w:val="006C5C5C"/>
    <w:rsid w:val="006C6A71"/>
    <w:rsid w:val="006D0D4E"/>
    <w:rsid w:val="006D2505"/>
    <w:rsid w:val="006D4920"/>
    <w:rsid w:val="006D5F39"/>
    <w:rsid w:val="006D60C5"/>
    <w:rsid w:val="006D6E70"/>
    <w:rsid w:val="006D74B8"/>
    <w:rsid w:val="006D7C6F"/>
    <w:rsid w:val="006E03D9"/>
    <w:rsid w:val="006E1349"/>
    <w:rsid w:val="006E3585"/>
    <w:rsid w:val="006E3A66"/>
    <w:rsid w:val="006E4B60"/>
    <w:rsid w:val="006E547B"/>
    <w:rsid w:val="006E640A"/>
    <w:rsid w:val="006E6A86"/>
    <w:rsid w:val="006E6C9F"/>
    <w:rsid w:val="006F057C"/>
    <w:rsid w:val="006F05EC"/>
    <w:rsid w:val="006F070D"/>
    <w:rsid w:val="006F2D5F"/>
    <w:rsid w:val="006F4362"/>
    <w:rsid w:val="00702233"/>
    <w:rsid w:val="007033BE"/>
    <w:rsid w:val="007044F5"/>
    <w:rsid w:val="00705776"/>
    <w:rsid w:val="007058DA"/>
    <w:rsid w:val="00706551"/>
    <w:rsid w:val="00706F44"/>
    <w:rsid w:val="00707028"/>
    <w:rsid w:val="00707B43"/>
    <w:rsid w:val="00710337"/>
    <w:rsid w:val="00711A12"/>
    <w:rsid w:val="007133A0"/>
    <w:rsid w:val="00713FBF"/>
    <w:rsid w:val="0071674C"/>
    <w:rsid w:val="0071711A"/>
    <w:rsid w:val="0071756F"/>
    <w:rsid w:val="007228A6"/>
    <w:rsid w:val="00722EED"/>
    <w:rsid w:val="00723D41"/>
    <w:rsid w:val="00723F17"/>
    <w:rsid w:val="00724808"/>
    <w:rsid w:val="0072755E"/>
    <w:rsid w:val="007278D7"/>
    <w:rsid w:val="007303B8"/>
    <w:rsid w:val="00734782"/>
    <w:rsid w:val="007368D5"/>
    <w:rsid w:val="00736D49"/>
    <w:rsid w:val="00740350"/>
    <w:rsid w:val="00741401"/>
    <w:rsid w:val="0074157D"/>
    <w:rsid w:val="00741FC9"/>
    <w:rsid w:val="007434AB"/>
    <w:rsid w:val="00743FFF"/>
    <w:rsid w:val="007469C5"/>
    <w:rsid w:val="00746FCE"/>
    <w:rsid w:val="00747A1F"/>
    <w:rsid w:val="0075042C"/>
    <w:rsid w:val="00750B08"/>
    <w:rsid w:val="00752478"/>
    <w:rsid w:val="00752F4E"/>
    <w:rsid w:val="007534B9"/>
    <w:rsid w:val="00754E42"/>
    <w:rsid w:val="00755235"/>
    <w:rsid w:val="00755E49"/>
    <w:rsid w:val="00755F8E"/>
    <w:rsid w:val="007611FD"/>
    <w:rsid w:val="0076158B"/>
    <w:rsid w:val="007641DE"/>
    <w:rsid w:val="00770CE1"/>
    <w:rsid w:val="00771DE6"/>
    <w:rsid w:val="00771E7D"/>
    <w:rsid w:val="00771FCE"/>
    <w:rsid w:val="007732A7"/>
    <w:rsid w:val="00775CE9"/>
    <w:rsid w:val="00775D2F"/>
    <w:rsid w:val="0077668E"/>
    <w:rsid w:val="00777D6E"/>
    <w:rsid w:val="00780DE2"/>
    <w:rsid w:val="00781FDB"/>
    <w:rsid w:val="007822D2"/>
    <w:rsid w:val="007865DE"/>
    <w:rsid w:val="00786C43"/>
    <w:rsid w:val="0079064B"/>
    <w:rsid w:val="00790B50"/>
    <w:rsid w:val="0079568C"/>
    <w:rsid w:val="007972D2"/>
    <w:rsid w:val="00797B24"/>
    <w:rsid w:val="007A09C3"/>
    <w:rsid w:val="007A21DE"/>
    <w:rsid w:val="007A32E0"/>
    <w:rsid w:val="007A42F0"/>
    <w:rsid w:val="007A651A"/>
    <w:rsid w:val="007A68E2"/>
    <w:rsid w:val="007A7C6D"/>
    <w:rsid w:val="007A7FDC"/>
    <w:rsid w:val="007B04A6"/>
    <w:rsid w:val="007B163E"/>
    <w:rsid w:val="007B1F77"/>
    <w:rsid w:val="007B582C"/>
    <w:rsid w:val="007C0110"/>
    <w:rsid w:val="007C217D"/>
    <w:rsid w:val="007C30F6"/>
    <w:rsid w:val="007C42CA"/>
    <w:rsid w:val="007C43D8"/>
    <w:rsid w:val="007C508F"/>
    <w:rsid w:val="007C72E6"/>
    <w:rsid w:val="007C7B5A"/>
    <w:rsid w:val="007D109A"/>
    <w:rsid w:val="007D2C2E"/>
    <w:rsid w:val="007D3932"/>
    <w:rsid w:val="007D4A16"/>
    <w:rsid w:val="007D5558"/>
    <w:rsid w:val="007E0531"/>
    <w:rsid w:val="007E2F68"/>
    <w:rsid w:val="007E4BAD"/>
    <w:rsid w:val="007E6087"/>
    <w:rsid w:val="007F0CAB"/>
    <w:rsid w:val="007F1B01"/>
    <w:rsid w:val="007F22D5"/>
    <w:rsid w:val="007F3C41"/>
    <w:rsid w:val="007F4DFF"/>
    <w:rsid w:val="007F4E2D"/>
    <w:rsid w:val="007F5004"/>
    <w:rsid w:val="007F62C7"/>
    <w:rsid w:val="007F6AF1"/>
    <w:rsid w:val="007F79CB"/>
    <w:rsid w:val="0080167D"/>
    <w:rsid w:val="00802FD1"/>
    <w:rsid w:val="008035E0"/>
    <w:rsid w:val="008051B0"/>
    <w:rsid w:val="00806218"/>
    <w:rsid w:val="00806693"/>
    <w:rsid w:val="00806A6D"/>
    <w:rsid w:val="00807DC9"/>
    <w:rsid w:val="008112D9"/>
    <w:rsid w:val="00812282"/>
    <w:rsid w:val="00813582"/>
    <w:rsid w:val="00813871"/>
    <w:rsid w:val="0081515D"/>
    <w:rsid w:val="00815B4E"/>
    <w:rsid w:val="008169B4"/>
    <w:rsid w:val="00817F4D"/>
    <w:rsid w:val="00820C1D"/>
    <w:rsid w:val="00820D69"/>
    <w:rsid w:val="008219C6"/>
    <w:rsid w:val="00824ABA"/>
    <w:rsid w:val="00825EDE"/>
    <w:rsid w:val="00826900"/>
    <w:rsid w:val="0082769B"/>
    <w:rsid w:val="008307C5"/>
    <w:rsid w:val="00832335"/>
    <w:rsid w:val="00832B93"/>
    <w:rsid w:val="00834393"/>
    <w:rsid w:val="0083443D"/>
    <w:rsid w:val="00834C4B"/>
    <w:rsid w:val="00834E3F"/>
    <w:rsid w:val="00842C84"/>
    <w:rsid w:val="00844FF6"/>
    <w:rsid w:val="00845121"/>
    <w:rsid w:val="00846D08"/>
    <w:rsid w:val="00846E60"/>
    <w:rsid w:val="00847ACC"/>
    <w:rsid w:val="00850626"/>
    <w:rsid w:val="0085095E"/>
    <w:rsid w:val="008531F1"/>
    <w:rsid w:val="008532F2"/>
    <w:rsid w:val="00853356"/>
    <w:rsid w:val="0085414B"/>
    <w:rsid w:val="00854A4E"/>
    <w:rsid w:val="00855370"/>
    <w:rsid w:val="00855D11"/>
    <w:rsid w:val="0085693C"/>
    <w:rsid w:val="00861454"/>
    <w:rsid w:val="00862481"/>
    <w:rsid w:val="0086437F"/>
    <w:rsid w:val="00867143"/>
    <w:rsid w:val="0087071C"/>
    <w:rsid w:val="00872B23"/>
    <w:rsid w:val="00872D94"/>
    <w:rsid w:val="008739D7"/>
    <w:rsid w:val="00873A38"/>
    <w:rsid w:val="008746F7"/>
    <w:rsid w:val="00874A57"/>
    <w:rsid w:val="00877DDA"/>
    <w:rsid w:val="00877FF8"/>
    <w:rsid w:val="00881976"/>
    <w:rsid w:val="00884367"/>
    <w:rsid w:val="008849FB"/>
    <w:rsid w:val="008867E1"/>
    <w:rsid w:val="00886B20"/>
    <w:rsid w:val="0088709D"/>
    <w:rsid w:val="00891389"/>
    <w:rsid w:val="00891B1D"/>
    <w:rsid w:val="00891B69"/>
    <w:rsid w:val="00891FA8"/>
    <w:rsid w:val="00894218"/>
    <w:rsid w:val="0089427B"/>
    <w:rsid w:val="00894E0A"/>
    <w:rsid w:val="00895CBA"/>
    <w:rsid w:val="00897E8E"/>
    <w:rsid w:val="00897E98"/>
    <w:rsid w:val="008A0D8F"/>
    <w:rsid w:val="008A0E29"/>
    <w:rsid w:val="008A1CC8"/>
    <w:rsid w:val="008A2B19"/>
    <w:rsid w:val="008A42B2"/>
    <w:rsid w:val="008A4E92"/>
    <w:rsid w:val="008A698B"/>
    <w:rsid w:val="008B02AB"/>
    <w:rsid w:val="008B0AD6"/>
    <w:rsid w:val="008B19EE"/>
    <w:rsid w:val="008B2861"/>
    <w:rsid w:val="008B4AEF"/>
    <w:rsid w:val="008B4E98"/>
    <w:rsid w:val="008B60B1"/>
    <w:rsid w:val="008B65DA"/>
    <w:rsid w:val="008B6C64"/>
    <w:rsid w:val="008B70BD"/>
    <w:rsid w:val="008B7312"/>
    <w:rsid w:val="008C0EB1"/>
    <w:rsid w:val="008C14BF"/>
    <w:rsid w:val="008C1FC7"/>
    <w:rsid w:val="008C2D6E"/>
    <w:rsid w:val="008C43AF"/>
    <w:rsid w:val="008D0D60"/>
    <w:rsid w:val="008D0F2F"/>
    <w:rsid w:val="008D413D"/>
    <w:rsid w:val="008D642F"/>
    <w:rsid w:val="008E07D5"/>
    <w:rsid w:val="008E31E8"/>
    <w:rsid w:val="008E36CE"/>
    <w:rsid w:val="008E6B29"/>
    <w:rsid w:val="008E788D"/>
    <w:rsid w:val="008F4D74"/>
    <w:rsid w:val="008F5549"/>
    <w:rsid w:val="008F6649"/>
    <w:rsid w:val="008F76F2"/>
    <w:rsid w:val="00900CE3"/>
    <w:rsid w:val="00901A9B"/>
    <w:rsid w:val="0090204E"/>
    <w:rsid w:val="00903362"/>
    <w:rsid w:val="0090438C"/>
    <w:rsid w:val="00905DAF"/>
    <w:rsid w:val="009108A5"/>
    <w:rsid w:val="00910B1D"/>
    <w:rsid w:val="00911B46"/>
    <w:rsid w:val="00911D04"/>
    <w:rsid w:val="009128F0"/>
    <w:rsid w:val="00915AC6"/>
    <w:rsid w:val="00915B94"/>
    <w:rsid w:val="00916A12"/>
    <w:rsid w:val="00916D44"/>
    <w:rsid w:val="00921753"/>
    <w:rsid w:val="0092416C"/>
    <w:rsid w:val="009257E5"/>
    <w:rsid w:val="00926256"/>
    <w:rsid w:val="009302A4"/>
    <w:rsid w:val="0093209D"/>
    <w:rsid w:val="00937102"/>
    <w:rsid w:val="00937745"/>
    <w:rsid w:val="009377C9"/>
    <w:rsid w:val="00940A5C"/>
    <w:rsid w:val="009415F5"/>
    <w:rsid w:val="0094177F"/>
    <w:rsid w:val="009428F3"/>
    <w:rsid w:val="009436D7"/>
    <w:rsid w:val="0094619F"/>
    <w:rsid w:val="00946C9A"/>
    <w:rsid w:val="00946D88"/>
    <w:rsid w:val="009472AF"/>
    <w:rsid w:val="00952322"/>
    <w:rsid w:val="009528FE"/>
    <w:rsid w:val="00952FCC"/>
    <w:rsid w:val="009534F3"/>
    <w:rsid w:val="00954778"/>
    <w:rsid w:val="00960D2F"/>
    <w:rsid w:val="009617D1"/>
    <w:rsid w:val="00962537"/>
    <w:rsid w:val="00963598"/>
    <w:rsid w:val="0096632B"/>
    <w:rsid w:val="009670EF"/>
    <w:rsid w:val="00967590"/>
    <w:rsid w:val="0097045B"/>
    <w:rsid w:val="00970EBF"/>
    <w:rsid w:val="009749E7"/>
    <w:rsid w:val="009759AF"/>
    <w:rsid w:val="00976CFF"/>
    <w:rsid w:val="009773EB"/>
    <w:rsid w:val="00977641"/>
    <w:rsid w:val="0098330E"/>
    <w:rsid w:val="009837FC"/>
    <w:rsid w:val="009848F2"/>
    <w:rsid w:val="00986167"/>
    <w:rsid w:val="009869E7"/>
    <w:rsid w:val="00986B41"/>
    <w:rsid w:val="00986C4D"/>
    <w:rsid w:val="00987EE7"/>
    <w:rsid w:val="009907D3"/>
    <w:rsid w:val="00993027"/>
    <w:rsid w:val="00993352"/>
    <w:rsid w:val="00993C1E"/>
    <w:rsid w:val="009944D9"/>
    <w:rsid w:val="009A0307"/>
    <w:rsid w:val="009A0731"/>
    <w:rsid w:val="009A1A28"/>
    <w:rsid w:val="009A2356"/>
    <w:rsid w:val="009A3370"/>
    <w:rsid w:val="009A3A77"/>
    <w:rsid w:val="009A653B"/>
    <w:rsid w:val="009A75D0"/>
    <w:rsid w:val="009A792F"/>
    <w:rsid w:val="009B02B7"/>
    <w:rsid w:val="009B1736"/>
    <w:rsid w:val="009B35A3"/>
    <w:rsid w:val="009B3688"/>
    <w:rsid w:val="009B3771"/>
    <w:rsid w:val="009B39AB"/>
    <w:rsid w:val="009B3F5F"/>
    <w:rsid w:val="009B5031"/>
    <w:rsid w:val="009B5749"/>
    <w:rsid w:val="009B75A1"/>
    <w:rsid w:val="009C0257"/>
    <w:rsid w:val="009C02CE"/>
    <w:rsid w:val="009C145B"/>
    <w:rsid w:val="009C4430"/>
    <w:rsid w:val="009D0B09"/>
    <w:rsid w:val="009D155C"/>
    <w:rsid w:val="009D4483"/>
    <w:rsid w:val="009D5ACC"/>
    <w:rsid w:val="009D67FC"/>
    <w:rsid w:val="009D73EC"/>
    <w:rsid w:val="009E0379"/>
    <w:rsid w:val="009E47D4"/>
    <w:rsid w:val="009E4849"/>
    <w:rsid w:val="009E54B7"/>
    <w:rsid w:val="009E59DD"/>
    <w:rsid w:val="009E7D27"/>
    <w:rsid w:val="009F13B0"/>
    <w:rsid w:val="009F5EB9"/>
    <w:rsid w:val="009F64A9"/>
    <w:rsid w:val="009F6ADC"/>
    <w:rsid w:val="009F7EF5"/>
    <w:rsid w:val="00A01470"/>
    <w:rsid w:val="00A015DD"/>
    <w:rsid w:val="00A015EF"/>
    <w:rsid w:val="00A04A9C"/>
    <w:rsid w:val="00A04AC1"/>
    <w:rsid w:val="00A055BE"/>
    <w:rsid w:val="00A05B02"/>
    <w:rsid w:val="00A102A2"/>
    <w:rsid w:val="00A116BD"/>
    <w:rsid w:val="00A116CB"/>
    <w:rsid w:val="00A12008"/>
    <w:rsid w:val="00A168BF"/>
    <w:rsid w:val="00A2127C"/>
    <w:rsid w:val="00A214D1"/>
    <w:rsid w:val="00A217E5"/>
    <w:rsid w:val="00A2246F"/>
    <w:rsid w:val="00A22B9E"/>
    <w:rsid w:val="00A26535"/>
    <w:rsid w:val="00A2656B"/>
    <w:rsid w:val="00A27C53"/>
    <w:rsid w:val="00A339B0"/>
    <w:rsid w:val="00A34E3F"/>
    <w:rsid w:val="00A35B88"/>
    <w:rsid w:val="00A3608D"/>
    <w:rsid w:val="00A37F84"/>
    <w:rsid w:val="00A40A34"/>
    <w:rsid w:val="00A412E3"/>
    <w:rsid w:val="00A41DEC"/>
    <w:rsid w:val="00A42024"/>
    <w:rsid w:val="00A4337F"/>
    <w:rsid w:val="00A44033"/>
    <w:rsid w:val="00A4630C"/>
    <w:rsid w:val="00A4680C"/>
    <w:rsid w:val="00A46837"/>
    <w:rsid w:val="00A47282"/>
    <w:rsid w:val="00A47B63"/>
    <w:rsid w:val="00A52589"/>
    <w:rsid w:val="00A53802"/>
    <w:rsid w:val="00A5391E"/>
    <w:rsid w:val="00A53B2E"/>
    <w:rsid w:val="00A554C1"/>
    <w:rsid w:val="00A5714A"/>
    <w:rsid w:val="00A57854"/>
    <w:rsid w:val="00A6091E"/>
    <w:rsid w:val="00A60B79"/>
    <w:rsid w:val="00A610D9"/>
    <w:rsid w:val="00A616D1"/>
    <w:rsid w:val="00A61CFF"/>
    <w:rsid w:val="00A63DD7"/>
    <w:rsid w:val="00A6461B"/>
    <w:rsid w:val="00A662F3"/>
    <w:rsid w:val="00A67F02"/>
    <w:rsid w:val="00A67F6C"/>
    <w:rsid w:val="00A70A13"/>
    <w:rsid w:val="00A71691"/>
    <w:rsid w:val="00A725A8"/>
    <w:rsid w:val="00A72A14"/>
    <w:rsid w:val="00A746FB"/>
    <w:rsid w:val="00A748EA"/>
    <w:rsid w:val="00A74AA8"/>
    <w:rsid w:val="00A7518C"/>
    <w:rsid w:val="00A756C5"/>
    <w:rsid w:val="00A767EA"/>
    <w:rsid w:val="00A76D3C"/>
    <w:rsid w:val="00A77317"/>
    <w:rsid w:val="00A778A0"/>
    <w:rsid w:val="00A81879"/>
    <w:rsid w:val="00A82CF5"/>
    <w:rsid w:val="00A848BA"/>
    <w:rsid w:val="00A84F48"/>
    <w:rsid w:val="00A8660D"/>
    <w:rsid w:val="00A912DD"/>
    <w:rsid w:val="00A91EAB"/>
    <w:rsid w:val="00A93BB0"/>
    <w:rsid w:val="00A9505C"/>
    <w:rsid w:val="00A96FA4"/>
    <w:rsid w:val="00A973B9"/>
    <w:rsid w:val="00AA1903"/>
    <w:rsid w:val="00AA2061"/>
    <w:rsid w:val="00AA22A4"/>
    <w:rsid w:val="00AA2CEB"/>
    <w:rsid w:val="00AA2E4D"/>
    <w:rsid w:val="00AA4B10"/>
    <w:rsid w:val="00AA4B56"/>
    <w:rsid w:val="00AA6572"/>
    <w:rsid w:val="00AB17CC"/>
    <w:rsid w:val="00AB4E1F"/>
    <w:rsid w:val="00AB61E6"/>
    <w:rsid w:val="00AB76AE"/>
    <w:rsid w:val="00AB7A82"/>
    <w:rsid w:val="00AC444A"/>
    <w:rsid w:val="00AC4940"/>
    <w:rsid w:val="00AC501F"/>
    <w:rsid w:val="00AC6ED8"/>
    <w:rsid w:val="00AC7EC2"/>
    <w:rsid w:val="00AD26B8"/>
    <w:rsid w:val="00AD4EAF"/>
    <w:rsid w:val="00AD5502"/>
    <w:rsid w:val="00AD7E78"/>
    <w:rsid w:val="00AE17AE"/>
    <w:rsid w:val="00AE19A5"/>
    <w:rsid w:val="00AE1A73"/>
    <w:rsid w:val="00AE3040"/>
    <w:rsid w:val="00AE3E01"/>
    <w:rsid w:val="00AE4AB9"/>
    <w:rsid w:val="00AE4EBF"/>
    <w:rsid w:val="00AE6B04"/>
    <w:rsid w:val="00AF25D0"/>
    <w:rsid w:val="00AF269B"/>
    <w:rsid w:val="00AF319D"/>
    <w:rsid w:val="00AF3DC3"/>
    <w:rsid w:val="00AF4CEB"/>
    <w:rsid w:val="00AF5793"/>
    <w:rsid w:val="00AF5C99"/>
    <w:rsid w:val="00AF73D0"/>
    <w:rsid w:val="00B01463"/>
    <w:rsid w:val="00B02B9F"/>
    <w:rsid w:val="00B032CB"/>
    <w:rsid w:val="00B10027"/>
    <w:rsid w:val="00B127C2"/>
    <w:rsid w:val="00B135A0"/>
    <w:rsid w:val="00B13E50"/>
    <w:rsid w:val="00B157DE"/>
    <w:rsid w:val="00B15E84"/>
    <w:rsid w:val="00B16BAB"/>
    <w:rsid w:val="00B21C90"/>
    <w:rsid w:val="00B23A2D"/>
    <w:rsid w:val="00B27186"/>
    <w:rsid w:val="00B31D8F"/>
    <w:rsid w:val="00B32630"/>
    <w:rsid w:val="00B35738"/>
    <w:rsid w:val="00B40A5A"/>
    <w:rsid w:val="00B41C81"/>
    <w:rsid w:val="00B43F57"/>
    <w:rsid w:val="00B45615"/>
    <w:rsid w:val="00B469D5"/>
    <w:rsid w:val="00B475C3"/>
    <w:rsid w:val="00B53D62"/>
    <w:rsid w:val="00B5563B"/>
    <w:rsid w:val="00B55890"/>
    <w:rsid w:val="00B55DCD"/>
    <w:rsid w:val="00B55DEF"/>
    <w:rsid w:val="00B561A9"/>
    <w:rsid w:val="00B564B6"/>
    <w:rsid w:val="00B62393"/>
    <w:rsid w:val="00B63924"/>
    <w:rsid w:val="00B646EB"/>
    <w:rsid w:val="00B647B0"/>
    <w:rsid w:val="00B64CA9"/>
    <w:rsid w:val="00B64FFB"/>
    <w:rsid w:val="00B65323"/>
    <w:rsid w:val="00B66E91"/>
    <w:rsid w:val="00B679AE"/>
    <w:rsid w:val="00B710A0"/>
    <w:rsid w:val="00B7143E"/>
    <w:rsid w:val="00B72ADA"/>
    <w:rsid w:val="00B74714"/>
    <w:rsid w:val="00B75C7B"/>
    <w:rsid w:val="00B75D0D"/>
    <w:rsid w:val="00B76794"/>
    <w:rsid w:val="00B80512"/>
    <w:rsid w:val="00B81B8E"/>
    <w:rsid w:val="00B82390"/>
    <w:rsid w:val="00B82503"/>
    <w:rsid w:val="00B82706"/>
    <w:rsid w:val="00B82BB0"/>
    <w:rsid w:val="00B8419A"/>
    <w:rsid w:val="00B86706"/>
    <w:rsid w:val="00B8673B"/>
    <w:rsid w:val="00B86E46"/>
    <w:rsid w:val="00B9172F"/>
    <w:rsid w:val="00B91F95"/>
    <w:rsid w:val="00B927C6"/>
    <w:rsid w:val="00B92C93"/>
    <w:rsid w:val="00B932D7"/>
    <w:rsid w:val="00B93E42"/>
    <w:rsid w:val="00B9451E"/>
    <w:rsid w:val="00B96130"/>
    <w:rsid w:val="00B966AC"/>
    <w:rsid w:val="00B96C6D"/>
    <w:rsid w:val="00B9718C"/>
    <w:rsid w:val="00B97877"/>
    <w:rsid w:val="00BA04F0"/>
    <w:rsid w:val="00BA07A6"/>
    <w:rsid w:val="00BA0900"/>
    <w:rsid w:val="00BA163A"/>
    <w:rsid w:val="00BA1AC8"/>
    <w:rsid w:val="00BA1F8A"/>
    <w:rsid w:val="00BA22E2"/>
    <w:rsid w:val="00BA2E10"/>
    <w:rsid w:val="00BA33F9"/>
    <w:rsid w:val="00BA35F5"/>
    <w:rsid w:val="00BA3EE3"/>
    <w:rsid w:val="00BA5C48"/>
    <w:rsid w:val="00BA67E8"/>
    <w:rsid w:val="00BA7B5B"/>
    <w:rsid w:val="00BA7C54"/>
    <w:rsid w:val="00BB1075"/>
    <w:rsid w:val="00BB3424"/>
    <w:rsid w:val="00BB34C3"/>
    <w:rsid w:val="00BB34ED"/>
    <w:rsid w:val="00BB527B"/>
    <w:rsid w:val="00BB5AEF"/>
    <w:rsid w:val="00BB6E6B"/>
    <w:rsid w:val="00BB70A3"/>
    <w:rsid w:val="00BB72C3"/>
    <w:rsid w:val="00BB774E"/>
    <w:rsid w:val="00BB7A65"/>
    <w:rsid w:val="00BC0223"/>
    <w:rsid w:val="00BC022C"/>
    <w:rsid w:val="00BC1A96"/>
    <w:rsid w:val="00BC2838"/>
    <w:rsid w:val="00BC29B2"/>
    <w:rsid w:val="00BC3022"/>
    <w:rsid w:val="00BC529E"/>
    <w:rsid w:val="00BC5364"/>
    <w:rsid w:val="00BC61A1"/>
    <w:rsid w:val="00BC714F"/>
    <w:rsid w:val="00BC743E"/>
    <w:rsid w:val="00BD0E45"/>
    <w:rsid w:val="00BD1B39"/>
    <w:rsid w:val="00BD21AF"/>
    <w:rsid w:val="00BD2AD5"/>
    <w:rsid w:val="00BD368E"/>
    <w:rsid w:val="00BD3A23"/>
    <w:rsid w:val="00BD426A"/>
    <w:rsid w:val="00BD4EDB"/>
    <w:rsid w:val="00BD593E"/>
    <w:rsid w:val="00BD6013"/>
    <w:rsid w:val="00BD7B1E"/>
    <w:rsid w:val="00BD7B2F"/>
    <w:rsid w:val="00BE2A42"/>
    <w:rsid w:val="00BE4921"/>
    <w:rsid w:val="00BF0485"/>
    <w:rsid w:val="00BF0D50"/>
    <w:rsid w:val="00BF28B6"/>
    <w:rsid w:val="00BF2A3F"/>
    <w:rsid w:val="00BF2C4C"/>
    <w:rsid w:val="00BF5DF8"/>
    <w:rsid w:val="00BF5E35"/>
    <w:rsid w:val="00BF771A"/>
    <w:rsid w:val="00C00C7B"/>
    <w:rsid w:val="00C01C7C"/>
    <w:rsid w:val="00C024BE"/>
    <w:rsid w:val="00C0365D"/>
    <w:rsid w:val="00C03666"/>
    <w:rsid w:val="00C042D9"/>
    <w:rsid w:val="00C0510D"/>
    <w:rsid w:val="00C05DC4"/>
    <w:rsid w:val="00C0680E"/>
    <w:rsid w:val="00C07B1B"/>
    <w:rsid w:val="00C10377"/>
    <w:rsid w:val="00C10A9E"/>
    <w:rsid w:val="00C1102C"/>
    <w:rsid w:val="00C13E39"/>
    <w:rsid w:val="00C140ED"/>
    <w:rsid w:val="00C14B16"/>
    <w:rsid w:val="00C15ABD"/>
    <w:rsid w:val="00C15E0F"/>
    <w:rsid w:val="00C16497"/>
    <w:rsid w:val="00C22550"/>
    <w:rsid w:val="00C22754"/>
    <w:rsid w:val="00C230E9"/>
    <w:rsid w:val="00C23550"/>
    <w:rsid w:val="00C23E2B"/>
    <w:rsid w:val="00C26872"/>
    <w:rsid w:val="00C32273"/>
    <w:rsid w:val="00C329D1"/>
    <w:rsid w:val="00C33790"/>
    <w:rsid w:val="00C35E57"/>
    <w:rsid w:val="00C3689A"/>
    <w:rsid w:val="00C37245"/>
    <w:rsid w:val="00C40EE2"/>
    <w:rsid w:val="00C4137A"/>
    <w:rsid w:val="00C42970"/>
    <w:rsid w:val="00C43038"/>
    <w:rsid w:val="00C45840"/>
    <w:rsid w:val="00C45D1E"/>
    <w:rsid w:val="00C50D13"/>
    <w:rsid w:val="00C5173D"/>
    <w:rsid w:val="00C52B1A"/>
    <w:rsid w:val="00C54EB8"/>
    <w:rsid w:val="00C55CD6"/>
    <w:rsid w:val="00C5623E"/>
    <w:rsid w:val="00C6106E"/>
    <w:rsid w:val="00C620CE"/>
    <w:rsid w:val="00C62C58"/>
    <w:rsid w:val="00C62E80"/>
    <w:rsid w:val="00C63051"/>
    <w:rsid w:val="00C6340C"/>
    <w:rsid w:val="00C65DA6"/>
    <w:rsid w:val="00C71B53"/>
    <w:rsid w:val="00C7241B"/>
    <w:rsid w:val="00C7567B"/>
    <w:rsid w:val="00C763A2"/>
    <w:rsid w:val="00C765A3"/>
    <w:rsid w:val="00C80194"/>
    <w:rsid w:val="00C83332"/>
    <w:rsid w:val="00C834CC"/>
    <w:rsid w:val="00C83552"/>
    <w:rsid w:val="00C836D7"/>
    <w:rsid w:val="00C84BBD"/>
    <w:rsid w:val="00C85C1A"/>
    <w:rsid w:val="00C869BE"/>
    <w:rsid w:val="00C87A91"/>
    <w:rsid w:val="00C90EC9"/>
    <w:rsid w:val="00C91EA7"/>
    <w:rsid w:val="00C9361A"/>
    <w:rsid w:val="00C94F8F"/>
    <w:rsid w:val="00C958FF"/>
    <w:rsid w:val="00C964D2"/>
    <w:rsid w:val="00C97E6A"/>
    <w:rsid w:val="00CA4105"/>
    <w:rsid w:val="00CA523F"/>
    <w:rsid w:val="00CA5E64"/>
    <w:rsid w:val="00CA76FB"/>
    <w:rsid w:val="00CA7942"/>
    <w:rsid w:val="00CB13F3"/>
    <w:rsid w:val="00CB6B8D"/>
    <w:rsid w:val="00CB7857"/>
    <w:rsid w:val="00CB7F64"/>
    <w:rsid w:val="00CC0059"/>
    <w:rsid w:val="00CC3F4E"/>
    <w:rsid w:val="00CC54FD"/>
    <w:rsid w:val="00CC5763"/>
    <w:rsid w:val="00CC5B69"/>
    <w:rsid w:val="00CC7336"/>
    <w:rsid w:val="00CD032C"/>
    <w:rsid w:val="00CD09A8"/>
    <w:rsid w:val="00CD158D"/>
    <w:rsid w:val="00CD1CFC"/>
    <w:rsid w:val="00CD3046"/>
    <w:rsid w:val="00CD35CA"/>
    <w:rsid w:val="00CD36B9"/>
    <w:rsid w:val="00CD3DBC"/>
    <w:rsid w:val="00CD45D2"/>
    <w:rsid w:val="00CD5405"/>
    <w:rsid w:val="00CD59A6"/>
    <w:rsid w:val="00CD5E55"/>
    <w:rsid w:val="00CD79B3"/>
    <w:rsid w:val="00CD7F76"/>
    <w:rsid w:val="00CE4F15"/>
    <w:rsid w:val="00CE7351"/>
    <w:rsid w:val="00CE7BD8"/>
    <w:rsid w:val="00CE7F74"/>
    <w:rsid w:val="00CF4D60"/>
    <w:rsid w:val="00CF7BA8"/>
    <w:rsid w:val="00D02461"/>
    <w:rsid w:val="00D02830"/>
    <w:rsid w:val="00D0434D"/>
    <w:rsid w:val="00D0607F"/>
    <w:rsid w:val="00D066FE"/>
    <w:rsid w:val="00D071CF"/>
    <w:rsid w:val="00D0784F"/>
    <w:rsid w:val="00D1232A"/>
    <w:rsid w:val="00D1277A"/>
    <w:rsid w:val="00D12AC0"/>
    <w:rsid w:val="00D12F3D"/>
    <w:rsid w:val="00D14E16"/>
    <w:rsid w:val="00D176FB"/>
    <w:rsid w:val="00D21EA3"/>
    <w:rsid w:val="00D22DB3"/>
    <w:rsid w:val="00D23FF3"/>
    <w:rsid w:val="00D26EA5"/>
    <w:rsid w:val="00D2734F"/>
    <w:rsid w:val="00D30D2A"/>
    <w:rsid w:val="00D3247A"/>
    <w:rsid w:val="00D340EA"/>
    <w:rsid w:val="00D35353"/>
    <w:rsid w:val="00D37151"/>
    <w:rsid w:val="00D379F1"/>
    <w:rsid w:val="00D37C09"/>
    <w:rsid w:val="00D406A2"/>
    <w:rsid w:val="00D42AC2"/>
    <w:rsid w:val="00D42F94"/>
    <w:rsid w:val="00D434B5"/>
    <w:rsid w:val="00D43DBA"/>
    <w:rsid w:val="00D440D5"/>
    <w:rsid w:val="00D45E68"/>
    <w:rsid w:val="00D46994"/>
    <w:rsid w:val="00D47A5D"/>
    <w:rsid w:val="00D50841"/>
    <w:rsid w:val="00D528A6"/>
    <w:rsid w:val="00D52EB7"/>
    <w:rsid w:val="00D55696"/>
    <w:rsid w:val="00D5610E"/>
    <w:rsid w:val="00D61CFF"/>
    <w:rsid w:val="00D64811"/>
    <w:rsid w:val="00D652A5"/>
    <w:rsid w:val="00D65F0C"/>
    <w:rsid w:val="00D67609"/>
    <w:rsid w:val="00D70AD9"/>
    <w:rsid w:val="00D73F37"/>
    <w:rsid w:val="00D755B0"/>
    <w:rsid w:val="00D757EA"/>
    <w:rsid w:val="00D81347"/>
    <w:rsid w:val="00D82E62"/>
    <w:rsid w:val="00D840C9"/>
    <w:rsid w:val="00D84175"/>
    <w:rsid w:val="00D84658"/>
    <w:rsid w:val="00D849C9"/>
    <w:rsid w:val="00D87934"/>
    <w:rsid w:val="00D90AC9"/>
    <w:rsid w:val="00D92A1F"/>
    <w:rsid w:val="00D9718D"/>
    <w:rsid w:val="00DA0D82"/>
    <w:rsid w:val="00DA27CE"/>
    <w:rsid w:val="00DA58DE"/>
    <w:rsid w:val="00DA5EA0"/>
    <w:rsid w:val="00DA70F4"/>
    <w:rsid w:val="00DA7798"/>
    <w:rsid w:val="00DB2DA1"/>
    <w:rsid w:val="00DB4184"/>
    <w:rsid w:val="00DB58C0"/>
    <w:rsid w:val="00DB5A40"/>
    <w:rsid w:val="00DC0840"/>
    <w:rsid w:val="00DC0CC1"/>
    <w:rsid w:val="00DC11ED"/>
    <w:rsid w:val="00DC5332"/>
    <w:rsid w:val="00DC57D9"/>
    <w:rsid w:val="00DD2208"/>
    <w:rsid w:val="00DD22B5"/>
    <w:rsid w:val="00DD295F"/>
    <w:rsid w:val="00DD2EE5"/>
    <w:rsid w:val="00DD5609"/>
    <w:rsid w:val="00DD60F3"/>
    <w:rsid w:val="00DD74F9"/>
    <w:rsid w:val="00DD7C6A"/>
    <w:rsid w:val="00DE0A10"/>
    <w:rsid w:val="00DE21CE"/>
    <w:rsid w:val="00DE43C1"/>
    <w:rsid w:val="00DE4716"/>
    <w:rsid w:val="00DE51FE"/>
    <w:rsid w:val="00DE5E47"/>
    <w:rsid w:val="00DE5F7A"/>
    <w:rsid w:val="00DE6666"/>
    <w:rsid w:val="00DE6829"/>
    <w:rsid w:val="00DE720F"/>
    <w:rsid w:val="00DE7A02"/>
    <w:rsid w:val="00DF05D1"/>
    <w:rsid w:val="00DF26E0"/>
    <w:rsid w:val="00DF539D"/>
    <w:rsid w:val="00DF6CEE"/>
    <w:rsid w:val="00E02181"/>
    <w:rsid w:val="00E04C5D"/>
    <w:rsid w:val="00E06E1D"/>
    <w:rsid w:val="00E07E5B"/>
    <w:rsid w:val="00E10244"/>
    <w:rsid w:val="00E10563"/>
    <w:rsid w:val="00E10C44"/>
    <w:rsid w:val="00E122A3"/>
    <w:rsid w:val="00E123AF"/>
    <w:rsid w:val="00E12B7F"/>
    <w:rsid w:val="00E14850"/>
    <w:rsid w:val="00E163E1"/>
    <w:rsid w:val="00E165B4"/>
    <w:rsid w:val="00E16DA7"/>
    <w:rsid w:val="00E24B34"/>
    <w:rsid w:val="00E2631C"/>
    <w:rsid w:val="00E303B7"/>
    <w:rsid w:val="00E30609"/>
    <w:rsid w:val="00E30761"/>
    <w:rsid w:val="00E30B02"/>
    <w:rsid w:val="00E33224"/>
    <w:rsid w:val="00E33FFE"/>
    <w:rsid w:val="00E34321"/>
    <w:rsid w:val="00E35240"/>
    <w:rsid w:val="00E35472"/>
    <w:rsid w:val="00E35564"/>
    <w:rsid w:val="00E35A19"/>
    <w:rsid w:val="00E37142"/>
    <w:rsid w:val="00E3749A"/>
    <w:rsid w:val="00E40B00"/>
    <w:rsid w:val="00E41540"/>
    <w:rsid w:val="00E41B29"/>
    <w:rsid w:val="00E4385A"/>
    <w:rsid w:val="00E438E9"/>
    <w:rsid w:val="00E460C2"/>
    <w:rsid w:val="00E50386"/>
    <w:rsid w:val="00E5040E"/>
    <w:rsid w:val="00E50A9C"/>
    <w:rsid w:val="00E56FCC"/>
    <w:rsid w:val="00E57B2E"/>
    <w:rsid w:val="00E61552"/>
    <w:rsid w:val="00E623D4"/>
    <w:rsid w:val="00E661BE"/>
    <w:rsid w:val="00E66BAA"/>
    <w:rsid w:val="00E70050"/>
    <w:rsid w:val="00E70D15"/>
    <w:rsid w:val="00E71A61"/>
    <w:rsid w:val="00E71DE6"/>
    <w:rsid w:val="00E72556"/>
    <w:rsid w:val="00E72CFE"/>
    <w:rsid w:val="00E74A3D"/>
    <w:rsid w:val="00E76338"/>
    <w:rsid w:val="00E76AD2"/>
    <w:rsid w:val="00E77F20"/>
    <w:rsid w:val="00E82BF4"/>
    <w:rsid w:val="00E84466"/>
    <w:rsid w:val="00E8577E"/>
    <w:rsid w:val="00E87004"/>
    <w:rsid w:val="00E915DB"/>
    <w:rsid w:val="00E91CC8"/>
    <w:rsid w:val="00E938A1"/>
    <w:rsid w:val="00E93A2A"/>
    <w:rsid w:val="00E95034"/>
    <w:rsid w:val="00E951C4"/>
    <w:rsid w:val="00E957CC"/>
    <w:rsid w:val="00E96B7C"/>
    <w:rsid w:val="00E97D96"/>
    <w:rsid w:val="00EA24EE"/>
    <w:rsid w:val="00EA42D8"/>
    <w:rsid w:val="00EB019B"/>
    <w:rsid w:val="00EB1725"/>
    <w:rsid w:val="00EB1E3A"/>
    <w:rsid w:val="00EB2D02"/>
    <w:rsid w:val="00EB3E8D"/>
    <w:rsid w:val="00EB499E"/>
    <w:rsid w:val="00EB7B4B"/>
    <w:rsid w:val="00EC0788"/>
    <w:rsid w:val="00EC27AD"/>
    <w:rsid w:val="00EC28B0"/>
    <w:rsid w:val="00EC30CF"/>
    <w:rsid w:val="00EC54BC"/>
    <w:rsid w:val="00EC669A"/>
    <w:rsid w:val="00ED06E3"/>
    <w:rsid w:val="00ED4DFE"/>
    <w:rsid w:val="00ED5BCE"/>
    <w:rsid w:val="00ED5C68"/>
    <w:rsid w:val="00ED6D7E"/>
    <w:rsid w:val="00EE1446"/>
    <w:rsid w:val="00EE1927"/>
    <w:rsid w:val="00EE20B5"/>
    <w:rsid w:val="00EE248A"/>
    <w:rsid w:val="00EE2510"/>
    <w:rsid w:val="00EE28F1"/>
    <w:rsid w:val="00EE29A1"/>
    <w:rsid w:val="00EE3715"/>
    <w:rsid w:val="00EE37D8"/>
    <w:rsid w:val="00EF0A4F"/>
    <w:rsid w:val="00EF3C77"/>
    <w:rsid w:val="00EF41E6"/>
    <w:rsid w:val="00EF4977"/>
    <w:rsid w:val="00EF4FFE"/>
    <w:rsid w:val="00EF787E"/>
    <w:rsid w:val="00F012FF"/>
    <w:rsid w:val="00F015E3"/>
    <w:rsid w:val="00F02C8E"/>
    <w:rsid w:val="00F050BA"/>
    <w:rsid w:val="00F05ED2"/>
    <w:rsid w:val="00F121E6"/>
    <w:rsid w:val="00F15824"/>
    <w:rsid w:val="00F15C19"/>
    <w:rsid w:val="00F173F4"/>
    <w:rsid w:val="00F245CE"/>
    <w:rsid w:val="00F27872"/>
    <w:rsid w:val="00F27FE6"/>
    <w:rsid w:val="00F31443"/>
    <w:rsid w:val="00F338B2"/>
    <w:rsid w:val="00F33F00"/>
    <w:rsid w:val="00F36BD0"/>
    <w:rsid w:val="00F3776C"/>
    <w:rsid w:val="00F40A1D"/>
    <w:rsid w:val="00F4199C"/>
    <w:rsid w:val="00F41AC2"/>
    <w:rsid w:val="00F4315D"/>
    <w:rsid w:val="00F46145"/>
    <w:rsid w:val="00F471DB"/>
    <w:rsid w:val="00F47875"/>
    <w:rsid w:val="00F501CF"/>
    <w:rsid w:val="00F51E1C"/>
    <w:rsid w:val="00F5214F"/>
    <w:rsid w:val="00F5657E"/>
    <w:rsid w:val="00F60F44"/>
    <w:rsid w:val="00F61E4E"/>
    <w:rsid w:val="00F646D1"/>
    <w:rsid w:val="00F65E1C"/>
    <w:rsid w:val="00F6707B"/>
    <w:rsid w:val="00F70C61"/>
    <w:rsid w:val="00F70FB4"/>
    <w:rsid w:val="00F71A38"/>
    <w:rsid w:val="00F74A8E"/>
    <w:rsid w:val="00F7515B"/>
    <w:rsid w:val="00F75590"/>
    <w:rsid w:val="00F765F4"/>
    <w:rsid w:val="00F767E6"/>
    <w:rsid w:val="00F81FCE"/>
    <w:rsid w:val="00F83C2A"/>
    <w:rsid w:val="00F863DB"/>
    <w:rsid w:val="00F91AE1"/>
    <w:rsid w:val="00F91FE5"/>
    <w:rsid w:val="00F928F8"/>
    <w:rsid w:val="00F97F71"/>
    <w:rsid w:val="00FA3B91"/>
    <w:rsid w:val="00FA3B96"/>
    <w:rsid w:val="00FA43E1"/>
    <w:rsid w:val="00FA4CE8"/>
    <w:rsid w:val="00FA62BC"/>
    <w:rsid w:val="00FA697E"/>
    <w:rsid w:val="00FA73B0"/>
    <w:rsid w:val="00FB23E7"/>
    <w:rsid w:val="00FB278E"/>
    <w:rsid w:val="00FB496E"/>
    <w:rsid w:val="00FB7A3C"/>
    <w:rsid w:val="00FC2025"/>
    <w:rsid w:val="00FC2E60"/>
    <w:rsid w:val="00FC3189"/>
    <w:rsid w:val="00FC3FE4"/>
    <w:rsid w:val="00FC4529"/>
    <w:rsid w:val="00FC749E"/>
    <w:rsid w:val="00FD0C14"/>
    <w:rsid w:val="00FD1266"/>
    <w:rsid w:val="00FD367E"/>
    <w:rsid w:val="00FD3E70"/>
    <w:rsid w:val="00FD52E4"/>
    <w:rsid w:val="00FD5644"/>
    <w:rsid w:val="00FE09DF"/>
    <w:rsid w:val="00FE09E6"/>
    <w:rsid w:val="00FE3BF3"/>
    <w:rsid w:val="00FE5440"/>
    <w:rsid w:val="00FE5946"/>
    <w:rsid w:val="00FE6DE4"/>
    <w:rsid w:val="00FF439E"/>
    <w:rsid w:val="00FF4DF0"/>
    <w:rsid w:val="00FF51F5"/>
    <w:rsid w:val="00FF712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4229D67"/>
  <w15:chartTrackingRefBased/>
  <w15:docId w15:val="{F17671C2-11D9-D946-AE5A-2955A6977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9"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3B8B"/>
    <w:pPr>
      <w:spacing w:after="200" w:line="276" w:lineRule="auto"/>
    </w:pPr>
    <w:rPr>
      <w:rFonts w:eastAsia="Times New Roman"/>
      <w:sz w:val="22"/>
      <w:szCs w:val="22"/>
      <w:lang w:eastAsia="en-US"/>
    </w:rPr>
  </w:style>
  <w:style w:type="paragraph" w:styleId="Ttulo1">
    <w:name w:val="heading 1"/>
    <w:basedOn w:val="Normal"/>
    <w:next w:val="Normal"/>
    <w:link w:val="Ttulo1Char"/>
    <w:qFormat/>
    <w:locked/>
    <w:rsid w:val="005222DC"/>
    <w:pPr>
      <w:keepNext/>
      <w:spacing w:before="240" w:after="60"/>
      <w:outlineLvl w:val="0"/>
    </w:pPr>
    <w:rPr>
      <w:rFonts w:ascii="Calibri Light" w:hAnsi="Calibri Light"/>
      <w:b/>
      <w:bCs/>
      <w:kern w:val="32"/>
      <w:sz w:val="32"/>
      <w:szCs w:val="32"/>
      <w:lang w:val="x-none"/>
    </w:rPr>
  </w:style>
  <w:style w:type="paragraph" w:styleId="Ttulo2">
    <w:name w:val="heading 2"/>
    <w:basedOn w:val="Normal"/>
    <w:link w:val="Ttulo2Char"/>
    <w:uiPriority w:val="9"/>
    <w:qFormat/>
    <w:locked/>
    <w:rsid w:val="00A96FA4"/>
    <w:pPr>
      <w:spacing w:before="100" w:beforeAutospacing="1" w:after="100" w:afterAutospacing="1" w:line="240" w:lineRule="auto"/>
      <w:outlineLvl w:val="1"/>
    </w:pPr>
    <w:rPr>
      <w:rFonts w:ascii="Times New Roman" w:hAnsi="Times New Roman"/>
      <w:b/>
      <w:bCs/>
      <w:sz w:val="36"/>
      <w:szCs w:val="36"/>
      <w:lang w:val="x-none" w:eastAsia="x-none"/>
    </w:rPr>
  </w:style>
  <w:style w:type="paragraph" w:styleId="Ttulo4">
    <w:name w:val="heading 4"/>
    <w:basedOn w:val="Normal"/>
    <w:next w:val="Normal"/>
    <w:link w:val="Ttulo4Char"/>
    <w:semiHidden/>
    <w:unhideWhenUsed/>
    <w:qFormat/>
    <w:locked/>
    <w:rsid w:val="00172816"/>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rsid w:val="00372A5C"/>
    <w:pPr>
      <w:tabs>
        <w:tab w:val="center" w:pos="4252"/>
        <w:tab w:val="right" w:pos="8504"/>
      </w:tabs>
      <w:spacing w:after="0" w:line="240" w:lineRule="auto"/>
    </w:pPr>
    <w:rPr>
      <w:rFonts w:eastAsia="Calibri"/>
      <w:sz w:val="20"/>
      <w:szCs w:val="20"/>
      <w:lang w:val="x-none" w:eastAsia="x-none"/>
    </w:rPr>
  </w:style>
  <w:style w:type="paragraph" w:styleId="Rodap">
    <w:name w:val="footer"/>
    <w:basedOn w:val="Normal"/>
    <w:link w:val="RodapChar"/>
    <w:uiPriority w:val="99"/>
    <w:rsid w:val="00372A5C"/>
    <w:pPr>
      <w:tabs>
        <w:tab w:val="center" w:pos="4252"/>
        <w:tab w:val="right" w:pos="8504"/>
      </w:tabs>
      <w:spacing w:after="0" w:line="240" w:lineRule="auto"/>
    </w:pPr>
    <w:rPr>
      <w:rFonts w:eastAsia="Calibri"/>
      <w:sz w:val="20"/>
      <w:szCs w:val="20"/>
      <w:lang w:val="x-none" w:eastAsia="x-none"/>
    </w:rPr>
  </w:style>
  <w:style w:type="character" w:customStyle="1" w:styleId="CabealhoChar">
    <w:name w:val="Cabeçalho Char"/>
    <w:link w:val="Cabealho"/>
    <w:uiPriority w:val="99"/>
    <w:locked/>
    <w:rsid w:val="00372A5C"/>
    <w:rPr>
      <w:rFonts w:cs="Times New Roman"/>
    </w:rPr>
  </w:style>
  <w:style w:type="paragraph" w:styleId="Textodebalo">
    <w:name w:val="Balloon Text"/>
    <w:basedOn w:val="Normal"/>
    <w:link w:val="TextodebaloChar"/>
    <w:uiPriority w:val="99"/>
    <w:semiHidden/>
    <w:rsid w:val="00372A5C"/>
    <w:pPr>
      <w:spacing w:after="0" w:line="240" w:lineRule="auto"/>
    </w:pPr>
    <w:rPr>
      <w:rFonts w:ascii="Tahoma" w:eastAsia="Calibri" w:hAnsi="Tahoma"/>
      <w:sz w:val="16"/>
      <w:szCs w:val="16"/>
      <w:lang w:val="x-none" w:eastAsia="x-none"/>
    </w:rPr>
  </w:style>
  <w:style w:type="character" w:customStyle="1" w:styleId="RodapChar">
    <w:name w:val="Rodapé Char"/>
    <w:link w:val="Rodap"/>
    <w:uiPriority w:val="99"/>
    <w:locked/>
    <w:rsid w:val="00372A5C"/>
    <w:rPr>
      <w:rFonts w:cs="Times New Roman"/>
    </w:rPr>
  </w:style>
  <w:style w:type="character" w:styleId="Hyperlink">
    <w:name w:val="Hyperlink"/>
    <w:uiPriority w:val="99"/>
    <w:rsid w:val="00096F5C"/>
    <w:rPr>
      <w:rFonts w:cs="Times New Roman"/>
      <w:color w:val="0000FF"/>
      <w:u w:val="single"/>
    </w:rPr>
  </w:style>
  <w:style w:type="character" w:customStyle="1" w:styleId="TextodebaloChar">
    <w:name w:val="Texto de balão Char"/>
    <w:link w:val="Textodebalo"/>
    <w:uiPriority w:val="99"/>
    <w:semiHidden/>
    <w:locked/>
    <w:rsid w:val="00372A5C"/>
    <w:rPr>
      <w:rFonts w:ascii="Tahoma" w:hAnsi="Tahoma" w:cs="Tahoma"/>
      <w:sz w:val="16"/>
      <w:szCs w:val="16"/>
    </w:rPr>
  </w:style>
  <w:style w:type="character" w:customStyle="1" w:styleId="CharChar2">
    <w:name w:val="Char Char2"/>
    <w:uiPriority w:val="99"/>
    <w:rsid w:val="00845121"/>
    <w:rPr>
      <w:rFonts w:cs="Times New Roman"/>
      <w:sz w:val="24"/>
      <w:szCs w:val="24"/>
    </w:rPr>
  </w:style>
  <w:style w:type="table" w:styleId="Tabelacomgrade">
    <w:name w:val="Table Grid"/>
    <w:basedOn w:val="Tabelanormal"/>
    <w:uiPriority w:val="39"/>
    <w:locked/>
    <w:rsid w:val="00090F52"/>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ft">
    <w:name w:val="Left"/>
    <w:uiPriority w:val="99"/>
    <w:rsid w:val="00090F52"/>
    <w:pPr>
      <w:widowControl w:val="0"/>
      <w:autoSpaceDE w:val="0"/>
      <w:autoSpaceDN w:val="0"/>
      <w:adjustRightInd w:val="0"/>
    </w:pPr>
    <w:rPr>
      <w:rFonts w:ascii="Times New Roman" w:eastAsia="Times New Roman" w:hAnsi="Times New Roman"/>
      <w:sz w:val="24"/>
      <w:szCs w:val="24"/>
    </w:rPr>
  </w:style>
  <w:style w:type="table" w:styleId="TabeladeGradeClara">
    <w:name w:val="Grid Table Light"/>
    <w:basedOn w:val="Tabelanormal"/>
    <w:uiPriority w:val="40"/>
    <w:rsid w:val="0067524B"/>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elaSimples1">
    <w:name w:val="Tabela Simples 1"/>
    <w:basedOn w:val="Tabelanormal"/>
    <w:uiPriority w:val="41"/>
    <w:rsid w:val="0042566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MenoPendente">
    <w:name w:val="Unresolved Mention"/>
    <w:uiPriority w:val="99"/>
    <w:semiHidden/>
    <w:unhideWhenUsed/>
    <w:rsid w:val="00503150"/>
    <w:rPr>
      <w:color w:val="808080"/>
      <w:shd w:val="clear" w:color="auto" w:fill="E6E6E6"/>
    </w:rPr>
  </w:style>
  <w:style w:type="paragraph" w:styleId="SemEspaamento">
    <w:name w:val="No Spacing"/>
    <w:link w:val="SemEspaamentoChar"/>
    <w:uiPriority w:val="1"/>
    <w:qFormat/>
    <w:rsid w:val="003F7CC0"/>
    <w:rPr>
      <w:sz w:val="22"/>
      <w:szCs w:val="22"/>
      <w:lang w:eastAsia="en-US"/>
    </w:rPr>
  </w:style>
  <w:style w:type="paragraph" w:styleId="PargrafodaLista">
    <w:name w:val="List Paragraph"/>
    <w:basedOn w:val="Normal"/>
    <w:uiPriority w:val="1"/>
    <w:qFormat/>
    <w:rsid w:val="000F462F"/>
    <w:pPr>
      <w:ind w:left="720"/>
      <w:contextualSpacing/>
    </w:pPr>
    <w:rPr>
      <w:lang w:eastAsia="pt-BR"/>
    </w:rPr>
  </w:style>
  <w:style w:type="character" w:customStyle="1" w:styleId="sspan">
    <w:name w:val="s_span"/>
    <w:rsid w:val="00BF771A"/>
  </w:style>
  <w:style w:type="paragraph" w:styleId="NormalWeb">
    <w:name w:val="Normal (Web)"/>
    <w:basedOn w:val="Normal"/>
    <w:uiPriority w:val="99"/>
    <w:semiHidden/>
    <w:unhideWhenUsed/>
    <w:rsid w:val="00197034"/>
    <w:pPr>
      <w:spacing w:before="100" w:beforeAutospacing="1" w:after="100" w:afterAutospacing="1" w:line="240" w:lineRule="auto"/>
    </w:pPr>
    <w:rPr>
      <w:rFonts w:ascii="Times New Roman" w:hAnsi="Times New Roman"/>
      <w:sz w:val="24"/>
      <w:szCs w:val="24"/>
      <w:lang w:eastAsia="pt-BR"/>
    </w:rPr>
  </w:style>
  <w:style w:type="paragraph" w:customStyle="1" w:styleId="lparagrafo1">
    <w:name w:val="l_paragrafo_1"/>
    <w:basedOn w:val="Normal"/>
    <w:rsid w:val="00246A5D"/>
    <w:pPr>
      <w:spacing w:before="100" w:beforeAutospacing="1" w:after="100" w:afterAutospacing="1" w:line="240" w:lineRule="auto"/>
    </w:pPr>
    <w:rPr>
      <w:rFonts w:ascii="Times New Roman" w:hAnsi="Times New Roman"/>
      <w:sz w:val="24"/>
      <w:szCs w:val="24"/>
      <w:lang w:eastAsia="pt-BR"/>
    </w:rPr>
  </w:style>
  <w:style w:type="paragraph" w:customStyle="1" w:styleId="linciso2">
    <w:name w:val="l_inciso_2"/>
    <w:basedOn w:val="Normal"/>
    <w:rsid w:val="00246A5D"/>
    <w:pPr>
      <w:spacing w:before="100" w:beforeAutospacing="1" w:after="100" w:afterAutospacing="1" w:line="240" w:lineRule="auto"/>
    </w:pPr>
    <w:rPr>
      <w:rFonts w:ascii="Times New Roman" w:hAnsi="Times New Roman"/>
      <w:sz w:val="24"/>
      <w:szCs w:val="24"/>
      <w:lang w:eastAsia="pt-BR"/>
    </w:rPr>
  </w:style>
  <w:style w:type="character" w:customStyle="1" w:styleId="Ttulo2Char">
    <w:name w:val="Título 2 Char"/>
    <w:link w:val="Ttulo2"/>
    <w:uiPriority w:val="9"/>
    <w:rsid w:val="00A96FA4"/>
    <w:rPr>
      <w:rFonts w:ascii="Times New Roman" w:eastAsia="Times New Roman" w:hAnsi="Times New Roman"/>
      <w:b/>
      <w:bCs/>
      <w:sz w:val="36"/>
      <w:szCs w:val="36"/>
    </w:rPr>
  </w:style>
  <w:style w:type="paragraph" w:customStyle="1" w:styleId="m-5838717631597024gmail-msolistparagraph">
    <w:name w:val="m_-5838717631597024gmail-msolistparagraph"/>
    <w:basedOn w:val="Normal"/>
    <w:rsid w:val="001677A5"/>
    <w:pPr>
      <w:spacing w:before="100" w:beforeAutospacing="1" w:after="100" w:afterAutospacing="1" w:line="240" w:lineRule="auto"/>
    </w:pPr>
    <w:rPr>
      <w:rFonts w:ascii="Times New Roman" w:hAnsi="Times New Roman"/>
      <w:sz w:val="24"/>
      <w:szCs w:val="24"/>
      <w:lang w:eastAsia="pt-BR"/>
    </w:rPr>
  </w:style>
  <w:style w:type="paragraph" w:customStyle="1" w:styleId="temapn">
    <w:name w:val="temapn"/>
    <w:basedOn w:val="Normal"/>
    <w:rsid w:val="00B157DE"/>
    <w:pPr>
      <w:spacing w:before="100" w:beforeAutospacing="1" w:after="100" w:afterAutospacing="1" w:line="240" w:lineRule="auto"/>
    </w:pPr>
    <w:rPr>
      <w:rFonts w:ascii="Times New Roman" w:hAnsi="Times New Roman"/>
      <w:sz w:val="24"/>
      <w:szCs w:val="24"/>
      <w:lang w:eastAsia="pt-BR"/>
    </w:rPr>
  </w:style>
  <w:style w:type="paragraph" w:customStyle="1" w:styleId="textoenun">
    <w:name w:val="textoenun"/>
    <w:basedOn w:val="Normal"/>
    <w:rsid w:val="00B157DE"/>
    <w:pPr>
      <w:spacing w:before="100" w:beforeAutospacing="1" w:after="100" w:afterAutospacing="1" w:line="240" w:lineRule="auto"/>
    </w:pPr>
    <w:rPr>
      <w:rFonts w:ascii="Times New Roman" w:hAnsi="Times New Roman"/>
      <w:sz w:val="24"/>
      <w:szCs w:val="24"/>
      <w:lang w:eastAsia="pt-BR"/>
    </w:rPr>
  </w:style>
  <w:style w:type="character" w:styleId="Forte">
    <w:name w:val="Strong"/>
    <w:qFormat/>
    <w:locked/>
    <w:rsid w:val="00F97F71"/>
    <w:rPr>
      <w:b/>
      <w:bCs/>
    </w:rPr>
  </w:style>
  <w:style w:type="paragraph" w:customStyle="1" w:styleId="caput">
    <w:name w:val="caput"/>
    <w:basedOn w:val="Normal"/>
    <w:rsid w:val="00323B61"/>
    <w:pPr>
      <w:spacing w:before="100" w:beforeAutospacing="1" w:after="100" w:afterAutospacing="1" w:line="240" w:lineRule="auto"/>
    </w:pPr>
    <w:rPr>
      <w:rFonts w:ascii="Times New Roman" w:hAnsi="Times New Roman"/>
      <w:sz w:val="24"/>
      <w:szCs w:val="24"/>
      <w:lang w:eastAsia="pt-BR"/>
    </w:rPr>
  </w:style>
  <w:style w:type="paragraph" w:customStyle="1" w:styleId="inciso">
    <w:name w:val="inciso"/>
    <w:basedOn w:val="Normal"/>
    <w:rsid w:val="00323B61"/>
    <w:pPr>
      <w:spacing w:before="100" w:beforeAutospacing="1" w:after="100" w:afterAutospacing="1" w:line="240" w:lineRule="auto"/>
    </w:pPr>
    <w:rPr>
      <w:rFonts w:ascii="Times New Roman" w:hAnsi="Times New Roman"/>
      <w:sz w:val="24"/>
      <w:szCs w:val="24"/>
      <w:lang w:eastAsia="pt-BR"/>
    </w:rPr>
  </w:style>
  <w:style w:type="character" w:customStyle="1" w:styleId="Ttulo1Char">
    <w:name w:val="Título 1 Char"/>
    <w:link w:val="Ttulo1"/>
    <w:rsid w:val="005222DC"/>
    <w:rPr>
      <w:rFonts w:ascii="Calibri Light" w:eastAsia="Times New Roman" w:hAnsi="Calibri Light" w:cs="Times New Roman"/>
      <w:b/>
      <w:bCs/>
      <w:kern w:val="32"/>
      <w:sz w:val="32"/>
      <w:szCs w:val="32"/>
      <w:lang w:eastAsia="en-US"/>
    </w:rPr>
  </w:style>
  <w:style w:type="paragraph" w:styleId="CabealhodoSumrio">
    <w:name w:val="TOC Heading"/>
    <w:basedOn w:val="Ttulo1"/>
    <w:next w:val="Normal"/>
    <w:uiPriority w:val="39"/>
    <w:unhideWhenUsed/>
    <w:qFormat/>
    <w:rsid w:val="005222DC"/>
    <w:pPr>
      <w:keepLines/>
      <w:spacing w:after="0" w:line="259" w:lineRule="auto"/>
      <w:outlineLvl w:val="9"/>
    </w:pPr>
    <w:rPr>
      <w:b w:val="0"/>
      <w:bCs w:val="0"/>
      <w:color w:val="2F5496"/>
      <w:kern w:val="0"/>
      <w:lang w:eastAsia="pt-BR"/>
    </w:rPr>
  </w:style>
  <w:style w:type="paragraph" w:customStyle="1" w:styleId="Corpodetexto21">
    <w:name w:val="Corpo de texto 21"/>
    <w:basedOn w:val="Normal"/>
    <w:uiPriority w:val="99"/>
    <w:rsid w:val="004B74BE"/>
    <w:pPr>
      <w:widowControl w:val="0"/>
      <w:suppressAutoHyphens/>
      <w:spacing w:after="120" w:line="480" w:lineRule="auto"/>
    </w:pPr>
    <w:rPr>
      <w:rFonts w:ascii="Times New Roman" w:eastAsia="DejaVu Sans" w:hAnsi="Times New Roman" w:cs="DejaVu Sans"/>
      <w:kern w:val="2"/>
      <w:sz w:val="24"/>
      <w:szCs w:val="24"/>
      <w:lang w:eastAsia="zh-CN" w:bidi="hi-IN"/>
    </w:rPr>
  </w:style>
  <w:style w:type="character" w:customStyle="1" w:styleId="apple-converted-space">
    <w:name w:val="apple-converted-space"/>
    <w:basedOn w:val="Fontepargpadro"/>
    <w:rsid w:val="004B74BE"/>
  </w:style>
  <w:style w:type="paragraph" w:customStyle="1" w:styleId="TableParagraph">
    <w:name w:val="Table Paragraph"/>
    <w:basedOn w:val="Normal"/>
    <w:uiPriority w:val="1"/>
    <w:qFormat/>
    <w:rsid w:val="008D642F"/>
    <w:pPr>
      <w:widowControl w:val="0"/>
      <w:autoSpaceDE w:val="0"/>
      <w:autoSpaceDN w:val="0"/>
      <w:spacing w:after="0" w:line="240" w:lineRule="auto"/>
    </w:pPr>
    <w:rPr>
      <w:rFonts w:ascii="Times New Roman" w:hAnsi="Times New Roman"/>
      <w:lang w:val="pt-PT"/>
    </w:rPr>
  </w:style>
  <w:style w:type="table" w:customStyle="1" w:styleId="TableNormal">
    <w:name w:val="Table Normal"/>
    <w:uiPriority w:val="2"/>
    <w:semiHidden/>
    <w:qFormat/>
    <w:rsid w:val="008D642F"/>
    <w:pPr>
      <w:widowControl w:val="0"/>
      <w:autoSpaceDE w:val="0"/>
      <w:autoSpaceDN w:val="0"/>
    </w:pPr>
    <w:rPr>
      <w:sz w:val="22"/>
      <w:szCs w:val="22"/>
      <w:lang w:val="en-US" w:eastAsia="en-US"/>
    </w:rPr>
    <w:tblPr>
      <w:tblCellMar>
        <w:top w:w="0" w:type="dxa"/>
        <w:left w:w="0" w:type="dxa"/>
        <w:bottom w:w="0" w:type="dxa"/>
        <w:right w:w="0" w:type="dxa"/>
      </w:tblCellMar>
    </w:tblPr>
  </w:style>
  <w:style w:type="character" w:styleId="HiperlinkVisitado">
    <w:name w:val="FollowedHyperlink"/>
    <w:uiPriority w:val="99"/>
    <w:semiHidden/>
    <w:unhideWhenUsed/>
    <w:rsid w:val="00AE17AE"/>
    <w:rPr>
      <w:color w:val="954F72"/>
      <w:u w:val="single"/>
    </w:rPr>
  </w:style>
  <w:style w:type="paragraph" w:customStyle="1" w:styleId="msonormal0">
    <w:name w:val="msonormal"/>
    <w:basedOn w:val="Normal"/>
    <w:uiPriority w:val="99"/>
    <w:semiHidden/>
    <w:rsid w:val="00AE17AE"/>
    <w:pPr>
      <w:spacing w:before="100" w:beforeAutospacing="1" w:after="100" w:afterAutospacing="1" w:line="240" w:lineRule="auto"/>
    </w:pPr>
    <w:rPr>
      <w:rFonts w:ascii="Times New Roman" w:hAnsi="Times New Roman"/>
      <w:sz w:val="24"/>
      <w:szCs w:val="24"/>
      <w:lang w:eastAsia="pt-BR"/>
    </w:rPr>
  </w:style>
  <w:style w:type="paragraph" w:styleId="Ttulo">
    <w:name w:val="Title"/>
    <w:basedOn w:val="Normal"/>
    <w:link w:val="TtuloChar"/>
    <w:uiPriority w:val="99"/>
    <w:qFormat/>
    <w:locked/>
    <w:rsid w:val="00AE17AE"/>
    <w:pPr>
      <w:spacing w:after="0" w:line="240" w:lineRule="auto"/>
      <w:jc w:val="center"/>
    </w:pPr>
    <w:rPr>
      <w:rFonts w:ascii="Times New Roman" w:hAnsi="Times New Roman"/>
      <w:b/>
      <w:sz w:val="28"/>
      <w:szCs w:val="20"/>
      <w:lang w:eastAsia="pt-BR"/>
    </w:rPr>
  </w:style>
  <w:style w:type="character" w:customStyle="1" w:styleId="TtuloChar">
    <w:name w:val="Título Char"/>
    <w:link w:val="Ttulo"/>
    <w:uiPriority w:val="99"/>
    <w:rsid w:val="00AE17AE"/>
    <w:rPr>
      <w:rFonts w:ascii="Times New Roman" w:eastAsia="Times New Roman" w:hAnsi="Times New Roman"/>
      <w:b/>
      <w:sz w:val="28"/>
    </w:rPr>
  </w:style>
  <w:style w:type="paragraph" w:styleId="Corpodetexto">
    <w:name w:val="Body Text"/>
    <w:basedOn w:val="Normal"/>
    <w:link w:val="CorpodetextoChar"/>
    <w:uiPriority w:val="99"/>
    <w:semiHidden/>
    <w:unhideWhenUsed/>
    <w:rsid w:val="00AE17AE"/>
    <w:pPr>
      <w:spacing w:after="0" w:line="240" w:lineRule="auto"/>
      <w:jc w:val="both"/>
    </w:pPr>
    <w:rPr>
      <w:rFonts w:ascii="Arial" w:hAnsi="Arial"/>
      <w:sz w:val="24"/>
      <w:szCs w:val="24"/>
      <w:lang w:val="x-none" w:eastAsia="x-none"/>
    </w:rPr>
  </w:style>
  <w:style w:type="character" w:customStyle="1" w:styleId="CorpodetextoChar">
    <w:name w:val="Corpo de texto Char"/>
    <w:link w:val="Corpodetexto"/>
    <w:uiPriority w:val="99"/>
    <w:semiHidden/>
    <w:rsid w:val="00AE17AE"/>
    <w:rPr>
      <w:rFonts w:ascii="Arial" w:eastAsia="Times New Roman" w:hAnsi="Arial"/>
      <w:sz w:val="24"/>
      <w:szCs w:val="24"/>
      <w:lang w:val="x-none" w:eastAsia="x-none"/>
    </w:rPr>
  </w:style>
  <w:style w:type="table" w:customStyle="1" w:styleId="TableGrid">
    <w:name w:val="TableGrid"/>
    <w:rsid w:val="00AE17AE"/>
    <w:rPr>
      <w:rFonts w:eastAsia="Times New Roman"/>
      <w:sz w:val="22"/>
      <w:szCs w:val="22"/>
      <w:lang w:eastAsia="en-US"/>
    </w:rPr>
    <w:tblPr>
      <w:tblCellMar>
        <w:top w:w="0" w:type="dxa"/>
        <w:left w:w="0" w:type="dxa"/>
        <w:bottom w:w="0" w:type="dxa"/>
        <w:right w:w="0" w:type="dxa"/>
      </w:tblCellMar>
    </w:tblPr>
  </w:style>
  <w:style w:type="character" w:customStyle="1" w:styleId="SemEspaamentoChar">
    <w:name w:val="Sem Espaçamento Char"/>
    <w:link w:val="SemEspaamento"/>
    <w:uiPriority w:val="1"/>
    <w:rsid w:val="00E70050"/>
    <w:rPr>
      <w:sz w:val="22"/>
      <w:szCs w:val="22"/>
      <w:lang w:eastAsia="en-US"/>
    </w:rPr>
  </w:style>
  <w:style w:type="character" w:customStyle="1" w:styleId="Ttulo4Char">
    <w:name w:val="Título 4 Char"/>
    <w:basedOn w:val="Fontepargpadro"/>
    <w:link w:val="Ttulo4"/>
    <w:semiHidden/>
    <w:rsid w:val="00172816"/>
    <w:rPr>
      <w:rFonts w:asciiTheme="majorHAnsi" w:eastAsiaTheme="majorEastAsia" w:hAnsiTheme="majorHAnsi" w:cstheme="majorBidi"/>
      <w:i/>
      <w:iCs/>
      <w:color w:val="2F5496" w:themeColor="accent1" w:themeShade="BF"/>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98799">
      <w:bodyDiv w:val="1"/>
      <w:marLeft w:val="0"/>
      <w:marRight w:val="0"/>
      <w:marTop w:val="0"/>
      <w:marBottom w:val="0"/>
      <w:divBdr>
        <w:top w:val="none" w:sz="0" w:space="0" w:color="auto"/>
        <w:left w:val="none" w:sz="0" w:space="0" w:color="auto"/>
        <w:bottom w:val="none" w:sz="0" w:space="0" w:color="auto"/>
        <w:right w:val="none" w:sz="0" w:space="0" w:color="auto"/>
      </w:divBdr>
    </w:div>
    <w:div w:id="527253907">
      <w:bodyDiv w:val="1"/>
      <w:marLeft w:val="0"/>
      <w:marRight w:val="0"/>
      <w:marTop w:val="0"/>
      <w:marBottom w:val="0"/>
      <w:divBdr>
        <w:top w:val="none" w:sz="0" w:space="0" w:color="auto"/>
        <w:left w:val="none" w:sz="0" w:space="0" w:color="auto"/>
        <w:bottom w:val="none" w:sz="0" w:space="0" w:color="auto"/>
        <w:right w:val="none" w:sz="0" w:space="0" w:color="auto"/>
      </w:divBdr>
    </w:div>
    <w:div w:id="625820164">
      <w:bodyDiv w:val="1"/>
      <w:marLeft w:val="0"/>
      <w:marRight w:val="0"/>
      <w:marTop w:val="0"/>
      <w:marBottom w:val="0"/>
      <w:divBdr>
        <w:top w:val="none" w:sz="0" w:space="0" w:color="auto"/>
        <w:left w:val="none" w:sz="0" w:space="0" w:color="auto"/>
        <w:bottom w:val="none" w:sz="0" w:space="0" w:color="auto"/>
        <w:right w:val="none" w:sz="0" w:space="0" w:color="auto"/>
      </w:divBdr>
    </w:div>
    <w:div w:id="636372990">
      <w:bodyDiv w:val="1"/>
      <w:marLeft w:val="0"/>
      <w:marRight w:val="0"/>
      <w:marTop w:val="0"/>
      <w:marBottom w:val="0"/>
      <w:divBdr>
        <w:top w:val="none" w:sz="0" w:space="0" w:color="auto"/>
        <w:left w:val="none" w:sz="0" w:space="0" w:color="auto"/>
        <w:bottom w:val="none" w:sz="0" w:space="0" w:color="auto"/>
        <w:right w:val="none" w:sz="0" w:space="0" w:color="auto"/>
      </w:divBdr>
    </w:div>
    <w:div w:id="730692939">
      <w:bodyDiv w:val="1"/>
      <w:marLeft w:val="0"/>
      <w:marRight w:val="0"/>
      <w:marTop w:val="0"/>
      <w:marBottom w:val="0"/>
      <w:divBdr>
        <w:top w:val="none" w:sz="0" w:space="0" w:color="auto"/>
        <w:left w:val="none" w:sz="0" w:space="0" w:color="auto"/>
        <w:bottom w:val="none" w:sz="0" w:space="0" w:color="auto"/>
        <w:right w:val="none" w:sz="0" w:space="0" w:color="auto"/>
      </w:divBdr>
    </w:div>
    <w:div w:id="887495943">
      <w:bodyDiv w:val="1"/>
      <w:marLeft w:val="0"/>
      <w:marRight w:val="0"/>
      <w:marTop w:val="0"/>
      <w:marBottom w:val="0"/>
      <w:divBdr>
        <w:top w:val="none" w:sz="0" w:space="0" w:color="auto"/>
        <w:left w:val="none" w:sz="0" w:space="0" w:color="auto"/>
        <w:bottom w:val="none" w:sz="0" w:space="0" w:color="auto"/>
        <w:right w:val="none" w:sz="0" w:space="0" w:color="auto"/>
      </w:divBdr>
    </w:div>
    <w:div w:id="1049499932">
      <w:bodyDiv w:val="1"/>
      <w:marLeft w:val="0"/>
      <w:marRight w:val="0"/>
      <w:marTop w:val="0"/>
      <w:marBottom w:val="0"/>
      <w:divBdr>
        <w:top w:val="none" w:sz="0" w:space="0" w:color="auto"/>
        <w:left w:val="none" w:sz="0" w:space="0" w:color="auto"/>
        <w:bottom w:val="none" w:sz="0" w:space="0" w:color="auto"/>
        <w:right w:val="none" w:sz="0" w:space="0" w:color="auto"/>
      </w:divBdr>
    </w:div>
    <w:div w:id="1185243392">
      <w:bodyDiv w:val="1"/>
      <w:marLeft w:val="0"/>
      <w:marRight w:val="0"/>
      <w:marTop w:val="0"/>
      <w:marBottom w:val="0"/>
      <w:divBdr>
        <w:top w:val="none" w:sz="0" w:space="0" w:color="auto"/>
        <w:left w:val="none" w:sz="0" w:space="0" w:color="auto"/>
        <w:bottom w:val="none" w:sz="0" w:space="0" w:color="auto"/>
        <w:right w:val="none" w:sz="0" w:space="0" w:color="auto"/>
      </w:divBdr>
    </w:div>
    <w:div w:id="1193958483">
      <w:bodyDiv w:val="1"/>
      <w:marLeft w:val="0"/>
      <w:marRight w:val="0"/>
      <w:marTop w:val="0"/>
      <w:marBottom w:val="0"/>
      <w:divBdr>
        <w:top w:val="none" w:sz="0" w:space="0" w:color="auto"/>
        <w:left w:val="none" w:sz="0" w:space="0" w:color="auto"/>
        <w:bottom w:val="none" w:sz="0" w:space="0" w:color="auto"/>
        <w:right w:val="none" w:sz="0" w:space="0" w:color="auto"/>
      </w:divBdr>
      <w:divsChild>
        <w:div w:id="69231013">
          <w:marLeft w:val="0"/>
          <w:marRight w:val="0"/>
          <w:marTop w:val="0"/>
          <w:marBottom w:val="0"/>
          <w:divBdr>
            <w:top w:val="none" w:sz="0" w:space="0" w:color="auto"/>
            <w:left w:val="none" w:sz="0" w:space="0" w:color="auto"/>
            <w:bottom w:val="none" w:sz="0" w:space="0" w:color="auto"/>
            <w:right w:val="none" w:sz="0" w:space="0" w:color="auto"/>
          </w:divBdr>
        </w:div>
        <w:div w:id="377705795">
          <w:marLeft w:val="0"/>
          <w:marRight w:val="0"/>
          <w:marTop w:val="0"/>
          <w:marBottom w:val="0"/>
          <w:divBdr>
            <w:top w:val="none" w:sz="0" w:space="0" w:color="auto"/>
            <w:left w:val="none" w:sz="0" w:space="0" w:color="auto"/>
            <w:bottom w:val="none" w:sz="0" w:space="0" w:color="auto"/>
            <w:right w:val="none" w:sz="0" w:space="0" w:color="auto"/>
          </w:divBdr>
        </w:div>
        <w:div w:id="663894060">
          <w:marLeft w:val="0"/>
          <w:marRight w:val="0"/>
          <w:marTop w:val="0"/>
          <w:marBottom w:val="0"/>
          <w:divBdr>
            <w:top w:val="none" w:sz="0" w:space="0" w:color="auto"/>
            <w:left w:val="none" w:sz="0" w:space="0" w:color="auto"/>
            <w:bottom w:val="none" w:sz="0" w:space="0" w:color="auto"/>
            <w:right w:val="none" w:sz="0" w:space="0" w:color="auto"/>
          </w:divBdr>
        </w:div>
        <w:div w:id="705065587">
          <w:marLeft w:val="0"/>
          <w:marRight w:val="0"/>
          <w:marTop w:val="0"/>
          <w:marBottom w:val="0"/>
          <w:divBdr>
            <w:top w:val="none" w:sz="0" w:space="0" w:color="auto"/>
            <w:left w:val="none" w:sz="0" w:space="0" w:color="auto"/>
            <w:bottom w:val="none" w:sz="0" w:space="0" w:color="auto"/>
            <w:right w:val="none" w:sz="0" w:space="0" w:color="auto"/>
          </w:divBdr>
        </w:div>
        <w:div w:id="1090544197">
          <w:marLeft w:val="0"/>
          <w:marRight w:val="0"/>
          <w:marTop w:val="0"/>
          <w:marBottom w:val="0"/>
          <w:divBdr>
            <w:top w:val="none" w:sz="0" w:space="0" w:color="auto"/>
            <w:left w:val="none" w:sz="0" w:space="0" w:color="auto"/>
            <w:bottom w:val="none" w:sz="0" w:space="0" w:color="auto"/>
            <w:right w:val="none" w:sz="0" w:space="0" w:color="auto"/>
          </w:divBdr>
        </w:div>
      </w:divsChild>
    </w:div>
    <w:div w:id="1292790126">
      <w:bodyDiv w:val="1"/>
      <w:marLeft w:val="0"/>
      <w:marRight w:val="0"/>
      <w:marTop w:val="0"/>
      <w:marBottom w:val="0"/>
      <w:divBdr>
        <w:top w:val="none" w:sz="0" w:space="0" w:color="auto"/>
        <w:left w:val="none" w:sz="0" w:space="0" w:color="auto"/>
        <w:bottom w:val="none" w:sz="0" w:space="0" w:color="auto"/>
        <w:right w:val="none" w:sz="0" w:space="0" w:color="auto"/>
      </w:divBdr>
    </w:div>
    <w:div w:id="1337151678">
      <w:bodyDiv w:val="1"/>
      <w:marLeft w:val="0"/>
      <w:marRight w:val="0"/>
      <w:marTop w:val="0"/>
      <w:marBottom w:val="0"/>
      <w:divBdr>
        <w:top w:val="none" w:sz="0" w:space="0" w:color="auto"/>
        <w:left w:val="none" w:sz="0" w:space="0" w:color="auto"/>
        <w:bottom w:val="none" w:sz="0" w:space="0" w:color="auto"/>
        <w:right w:val="none" w:sz="0" w:space="0" w:color="auto"/>
      </w:divBdr>
    </w:div>
    <w:div w:id="1444039168">
      <w:bodyDiv w:val="1"/>
      <w:marLeft w:val="0"/>
      <w:marRight w:val="0"/>
      <w:marTop w:val="0"/>
      <w:marBottom w:val="0"/>
      <w:divBdr>
        <w:top w:val="none" w:sz="0" w:space="0" w:color="auto"/>
        <w:left w:val="none" w:sz="0" w:space="0" w:color="auto"/>
        <w:bottom w:val="none" w:sz="0" w:space="0" w:color="auto"/>
        <w:right w:val="none" w:sz="0" w:space="0" w:color="auto"/>
      </w:divBdr>
    </w:div>
    <w:div w:id="1602110092">
      <w:bodyDiv w:val="1"/>
      <w:marLeft w:val="0"/>
      <w:marRight w:val="0"/>
      <w:marTop w:val="0"/>
      <w:marBottom w:val="0"/>
      <w:divBdr>
        <w:top w:val="none" w:sz="0" w:space="0" w:color="auto"/>
        <w:left w:val="none" w:sz="0" w:space="0" w:color="auto"/>
        <w:bottom w:val="none" w:sz="0" w:space="0" w:color="auto"/>
        <w:right w:val="none" w:sz="0" w:space="0" w:color="auto"/>
      </w:divBdr>
    </w:div>
    <w:div w:id="1727990967">
      <w:bodyDiv w:val="1"/>
      <w:marLeft w:val="0"/>
      <w:marRight w:val="0"/>
      <w:marTop w:val="0"/>
      <w:marBottom w:val="0"/>
      <w:divBdr>
        <w:top w:val="none" w:sz="0" w:space="0" w:color="auto"/>
        <w:left w:val="none" w:sz="0" w:space="0" w:color="auto"/>
        <w:bottom w:val="none" w:sz="0" w:space="0" w:color="auto"/>
        <w:right w:val="none" w:sz="0" w:space="0" w:color="auto"/>
      </w:divBdr>
    </w:div>
    <w:div w:id="1752852208">
      <w:bodyDiv w:val="1"/>
      <w:marLeft w:val="0"/>
      <w:marRight w:val="0"/>
      <w:marTop w:val="0"/>
      <w:marBottom w:val="0"/>
      <w:divBdr>
        <w:top w:val="none" w:sz="0" w:space="0" w:color="auto"/>
        <w:left w:val="none" w:sz="0" w:space="0" w:color="auto"/>
        <w:bottom w:val="none" w:sz="0" w:space="0" w:color="auto"/>
        <w:right w:val="none" w:sz="0" w:space="0" w:color="auto"/>
      </w:divBdr>
    </w:div>
    <w:div w:id="1779829113">
      <w:bodyDiv w:val="1"/>
      <w:marLeft w:val="0"/>
      <w:marRight w:val="0"/>
      <w:marTop w:val="0"/>
      <w:marBottom w:val="0"/>
      <w:divBdr>
        <w:top w:val="none" w:sz="0" w:space="0" w:color="auto"/>
        <w:left w:val="none" w:sz="0" w:space="0" w:color="auto"/>
        <w:bottom w:val="none" w:sz="0" w:space="0" w:color="auto"/>
        <w:right w:val="none" w:sz="0" w:space="0" w:color="auto"/>
      </w:divBdr>
    </w:div>
    <w:div w:id="1901819144">
      <w:bodyDiv w:val="1"/>
      <w:marLeft w:val="0"/>
      <w:marRight w:val="0"/>
      <w:marTop w:val="0"/>
      <w:marBottom w:val="0"/>
      <w:divBdr>
        <w:top w:val="none" w:sz="0" w:space="0" w:color="auto"/>
        <w:left w:val="none" w:sz="0" w:space="0" w:color="auto"/>
        <w:bottom w:val="none" w:sz="0" w:space="0" w:color="auto"/>
        <w:right w:val="none" w:sz="0" w:space="0" w:color="auto"/>
      </w:divBdr>
    </w:div>
    <w:div w:id="1914662152">
      <w:bodyDiv w:val="1"/>
      <w:marLeft w:val="0"/>
      <w:marRight w:val="0"/>
      <w:marTop w:val="0"/>
      <w:marBottom w:val="0"/>
      <w:divBdr>
        <w:top w:val="none" w:sz="0" w:space="0" w:color="auto"/>
        <w:left w:val="none" w:sz="0" w:space="0" w:color="auto"/>
        <w:bottom w:val="none" w:sz="0" w:space="0" w:color="auto"/>
        <w:right w:val="none" w:sz="0" w:space="0" w:color="auto"/>
      </w:divBdr>
    </w:div>
    <w:div w:id="1914776125">
      <w:bodyDiv w:val="1"/>
      <w:marLeft w:val="0"/>
      <w:marRight w:val="0"/>
      <w:marTop w:val="0"/>
      <w:marBottom w:val="0"/>
      <w:divBdr>
        <w:top w:val="none" w:sz="0" w:space="0" w:color="auto"/>
        <w:left w:val="none" w:sz="0" w:space="0" w:color="auto"/>
        <w:bottom w:val="none" w:sz="0" w:space="0" w:color="auto"/>
        <w:right w:val="none" w:sz="0" w:space="0" w:color="auto"/>
      </w:divBdr>
      <w:divsChild>
        <w:div w:id="38288922">
          <w:marLeft w:val="0"/>
          <w:marRight w:val="0"/>
          <w:marTop w:val="0"/>
          <w:marBottom w:val="0"/>
          <w:divBdr>
            <w:top w:val="none" w:sz="0" w:space="0" w:color="auto"/>
            <w:left w:val="none" w:sz="0" w:space="0" w:color="auto"/>
            <w:bottom w:val="none" w:sz="0" w:space="0" w:color="auto"/>
            <w:right w:val="none" w:sz="0" w:space="0" w:color="auto"/>
          </w:divBdr>
        </w:div>
        <w:div w:id="192503108">
          <w:marLeft w:val="0"/>
          <w:marRight w:val="0"/>
          <w:marTop w:val="0"/>
          <w:marBottom w:val="0"/>
          <w:divBdr>
            <w:top w:val="none" w:sz="0" w:space="0" w:color="auto"/>
            <w:left w:val="none" w:sz="0" w:space="0" w:color="auto"/>
            <w:bottom w:val="none" w:sz="0" w:space="0" w:color="auto"/>
            <w:right w:val="none" w:sz="0" w:space="0" w:color="auto"/>
          </w:divBdr>
        </w:div>
        <w:div w:id="212040558">
          <w:marLeft w:val="0"/>
          <w:marRight w:val="0"/>
          <w:marTop w:val="0"/>
          <w:marBottom w:val="0"/>
          <w:divBdr>
            <w:top w:val="none" w:sz="0" w:space="0" w:color="auto"/>
            <w:left w:val="none" w:sz="0" w:space="0" w:color="auto"/>
            <w:bottom w:val="none" w:sz="0" w:space="0" w:color="auto"/>
            <w:right w:val="none" w:sz="0" w:space="0" w:color="auto"/>
          </w:divBdr>
        </w:div>
        <w:div w:id="350298644">
          <w:marLeft w:val="0"/>
          <w:marRight w:val="0"/>
          <w:marTop w:val="0"/>
          <w:marBottom w:val="0"/>
          <w:divBdr>
            <w:top w:val="none" w:sz="0" w:space="0" w:color="auto"/>
            <w:left w:val="none" w:sz="0" w:space="0" w:color="auto"/>
            <w:bottom w:val="none" w:sz="0" w:space="0" w:color="auto"/>
            <w:right w:val="none" w:sz="0" w:space="0" w:color="auto"/>
          </w:divBdr>
        </w:div>
        <w:div w:id="417142655">
          <w:marLeft w:val="0"/>
          <w:marRight w:val="0"/>
          <w:marTop w:val="0"/>
          <w:marBottom w:val="0"/>
          <w:divBdr>
            <w:top w:val="none" w:sz="0" w:space="0" w:color="auto"/>
            <w:left w:val="none" w:sz="0" w:space="0" w:color="auto"/>
            <w:bottom w:val="none" w:sz="0" w:space="0" w:color="auto"/>
            <w:right w:val="none" w:sz="0" w:space="0" w:color="auto"/>
          </w:divBdr>
        </w:div>
        <w:div w:id="1537500034">
          <w:marLeft w:val="0"/>
          <w:marRight w:val="0"/>
          <w:marTop w:val="0"/>
          <w:marBottom w:val="0"/>
          <w:divBdr>
            <w:top w:val="none" w:sz="0" w:space="0" w:color="auto"/>
            <w:left w:val="none" w:sz="0" w:space="0" w:color="auto"/>
            <w:bottom w:val="none" w:sz="0" w:space="0" w:color="auto"/>
            <w:right w:val="none" w:sz="0" w:space="0" w:color="auto"/>
          </w:divBdr>
        </w:div>
      </w:divsChild>
    </w:div>
    <w:div w:id="2057048509">
      <w:bodyDiv w:val="1"/>
      <w:marLeft w:val="0"/>
      <w:marRight w:val="0"/>
      <w:marTop w:val="0"/>
      <w:marBottom w:val="0"/>
      <w:divBdr>
        <w:top w:val="none" w:sz="0" w:space="0" w:color="auto"/>
        <w:left w:val="none" w:sz="0" w:space="0" w:color="auto"/>
        <w:bottom w:val="none" w:sz="0" w:space="0" w:color="auto"/>
        <w:right w:val="none" w:sz="0" w:space="0" w:color="auto"/>
      </w:divBdr>
    </w:div>
    <w:div w:id="207029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4D25E3-2A9D-4580-8F1D-2E6AF7920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21</Pages>
  <Words>5288</Words>
  <Characters>28558</Characters>
  <Application>Microsoft Office Word</Application>
  <DocSecurity>0</DocSecurity>
  <Lines>237</Lines>
  <Paragraphs>67</Paragraphs>
  <ScaleCrop>false</ScaleCrop>
  <HeadingPairs>
    <vt:vector size="2" baseType="variant">
      <vt:variant>
        <vt:lpstr>Título</vt:lpstr>
      </vt:variant>
      <vt:variant>
        <vt:i4>1</vt:i4>
      </vt:variant>
    </vt:vector>
  </HeadingPairs>
  <TitlesOfParts>
    <vt:vector size="1" baseType="lpstr">
      <vt:lpstr>Viradouro/SP</vt:lpstr>
    </vt:vector>
  </TitlesOfParts>
  <Company/>
  <LinksUpToDate>false</LinksUpToDate>
  <CharactersWithSpaces>33779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Viradouro/SP</dc:title>
  <dc:subject/>
  <dc:creator>Viradouro/SP</dc:creator>
  <cp:keywords/>
  <cp:lastModifiedBy>PC 1</cp:lastModifiedBy>
  <cp:revision>6</cp:revision>
  <cp:lastPrinted>2022-10-04T13:32:00Z</cp:lastPrinted>
  <dcterms:created xsi:type="dcterms:W3CDTF">2022-11-07T12:52:00Z</dcterms:created>
  <dcterms:modified xsi:type="dcterms:W3CDTF">2023-09-21T14:17:00Z</dcterms:modified>
</cp:coreProperties>
</file>